
<file path=[Content_Types].xml><?xml version="1.0" encoding="utf-8"?>
<Types xmlns="http://schemas.openxmlformats.org/package/2006/content-types">
  <Default Extension="gif" ContentType="image/gi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1D8B7F3" w14:textId="77777777" w:rsidR="004A503C" w:rsidRPr="00F551C8" w:rsidRDefault="004A503C" w:rsidP="004A503C">
      <w:pPr>
        <w:ind w:left="360"/>
        <w:jc w:val="center"/>
        <w:rPr>
          <w:b/>
          <w:bCs/>
          <w:color w:val="1F3864"/>
          <w:sz w:val="36"/>
          <w:szCs w:val="36"/>
          <w:lang w:val="en-GB"/>
        </w:rPr>
      </w:pPr>
      <w:r w:rsidRPr="00F551C8">
        <w:rPr>
          <w:b/>
          <w:bCs/>
          <w:color w:val="1F3864"/>
          <w:sz w:val="36"/>
          <w:szCs w:val="36"/>
          <w:lang w:val="en-GB"/>
        </w:rPr>
        <w:t>TEMPLATE 4: TEMPLATE FOR DESIGN LESSON PLAN INTEGRATING VR-BASED LEARNING ACTIVITIES</w:t>
      </w:r>
    </w:p>
    <w:p w14:paraId="0B8E8069" w14:textId="77777777" w:rsidR="004A503C" w:rsidRDefault="004A503C">
      <w:pPr>
        <w:jc w:val="both"/>
        <w:rPr>
          <w:b/>
          <w:bCs/>
          <w:color w:val="1F3864"/>
          <w:sz w:val="24"/>
          <w:szCs w:val="24"/>
          <w:lang w:val="en-GB"/>
        </w:rPr>
      </w:pPr>
    </w:p>
    <w:p w14:paraId="0D9A7C25" w14:textId="72F06639" w:rsidR="001150E4" w:rsidRPr="00123EFE" w:rsidRDefault="00000000">
      <w:pPr>
        <w:jc w:val="both"/>
        <w:rPr>
          <w:b/>
          <w:bCs/>
          <w:color w:val="1F3864"/>
          <w:sz w:val="24"/>
          <w:szCs w:val="24"/>
          <w:u w:val="single"/>
          <w:lang w:val="en-GB"/>
        </w:rPr>
      </w:pPr>
      <w:r w:rsidRPr="00123EFE">
        <w:rPr>
          <w:b/>
          <w:bCs/>
          <w:color w:val="1F3864"/>
          <w:sz w:val="24"/>
          <w:szCs w:val="24"/>
          <w:lang w:val="en-GB"/>
        </w:rPr>
        <w:t>COUNTRY AND ORGANIZATION</w:t>
      </w:r>
      <w:r w:rsidR="00130ECA">
        <w:rPr>
          <w:b/>
          <w:bCs/>
          <w:color w:val="1F3864"/>
          <w:sz w:val="24"/>
          <w:szCs w:val="24"/>
          <w:lang w:val="en-GB"/>
        </w:rPr>
        <w:t xml:space="preserve"> CYPRUS</w:t>
      </w:r>
      <w:r w:rsidRPr="00123EFE">
        <w:rPr>
          <w:b/>
          <w:bCs/>
          <w:color w:val="1F3864"/>
          <w:sz w:val="24"/>
          <w:szCs w:val="24"/>
          <w:u w:val="single"/>
          <w:lang w:val="en-GB"/>
        </w:rPr>
        <w:t>.</w:t>
      </w:r>
      <w:r w:rsidRPr="00123EFE">
        <w:rPr>
          <w:b/>
          <w:bCs/>
          <w:color w:val="1F3864"/>
          <w:sz w:val="24"/>
          <w:szCs w:val="24"/>
          <w:lang w:val="en-GB"/>
        </w:rPr>
        <w:t xml:space="preserve">  PROPOSING PARTNER/S:</w:t>
      </w:r>
      <w:r w:rsidR="008E69CE">
        <w:rPr>
          <w:b/>
          <w:bCs/>
          <w:color w:val="1F3864"/>
          <w:sz w:val="24"/>
          <w:szCs w:val="24"/>
          <w:lang w:val="en-GB"/>
        </w:rPr>
        <w:t xml:space="preserve"> </w:t>
      </w:r>
      <w:r w:rsidR="00130ECA" w:rsidRPr="00123EFE">
        <w:rPr>
          <w:b/>
          <w:bCs/>
          <w:color w:val="1F3864"/>
          <w:sz w:val="24"/>
          <w:szCs w:val="24"/>
          <w:lang w:val="en-GB"/>
        </w:rPr>
        <w:t>A</w:t>
      </w:r>
      <w:r w:rsidR="00130ECA" w:rsidRPr="00123EFE">
        <w:rPr>
          <w:b/>
          <w:bCs/>
          <w:color w:val="1F3864"/>
          <w:sz w:val="24"/>
          <w:szCs w:val="24"/>
          <w:u w:val="single"/>
          <w:lang w:val="en-GB"/>
        </w:rPr>
        <w:t>merican Academy Private Limassol</w:t>
      </w:r>
    </w:p>
    <w:p w14:paraId="7A9956FA" w14:textId="77777777" w:rsidR="001150E4" w:rsidRPr="00123EFE" w:rsidRDefault="001150E4">
      <w:pPr>
        <w:jc w:val="both"/>
        <w:rPr>
          <w:b/>
          <w:bCs/>
          <w:color w:val="1F3864"/>
          <w:sz w:val="24"/>
          <w:szCs w:val="24"/>
          <w:lang w:val="en-GB"/>
        </w:rPr>
      </w:pPr>
    </w:p>
    <w:tbl>
      <w:tblPr>
        <w:tblStyle w:val="a"/>
        <w:tblW w:w="14160" w:type="dxa"/>
        <w:tblInd w:w="0" w:type="dxa"/>
        <w:tblLayout w:type="fixed"/>
        <w:tblLook w:val="0000" w:firstRow="0" w:lastRow="0" w:firstColumn="0" w:lastColumn="0" w:noHBand="0" w:noVBand="0"/>
      </w:tblPr>
      <w:tblGrid>
        <w:gridCol w:w="3420"/>
        <w:gridCol w:w="10740"/>
      </w:tblGrid>
      <w:tr w:rsidR="001150E4" w14:paraId="481D98DF" w14:textId="77777777">
        <w:trPr>
          <w:trHeight w:val="284"/>
        </w:trPr>
        <w:tc>
          <w:tcPr>
            <w:tcW w:w="14160"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5FCFF602" w14:textId="77777777" w:rsidR="001150E4" w:rsidRDefault="00000000">
            <w:pPr>
              <w:spacing w:after="0"/>
              <w:jc w:val="center"/>
              <w:rPr>
                <w:b/>
                <w:bCs/>
              </w:rPr>
            </w:pPr>
            <w:r>
              <w:rPr>
                <w:b/>
                <w:bCs/>
              </w:rPr>
              <w:t>Lesson Plan Overview</w:t>
            </w:r>
          </w:p>
        </w:tc>
      </w:tr>
      <w:tr w:rsidR="001150E4" w:rsidRPr="00712FA7" w14:paraId="5B9E0161" w14:textId="77777777">
        <w:trPr>
          <w:trHeight w:val="284"/>
        </w:trPr>
        <w:tc>
          <w:tcPr>
            <w:tcW w:w="342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327E7D4D" w14:textId="77777777" w:rsidR="001150E4" w:rsidRDefault="00000000">
            <w:pPr>
              <w:spacing w:after="0"/>
              <w:rPr>
                <w:b/>
                <w:bCs/>
              </w:rPr>
            </w:pPr>
            <w:r>
              <w:rPr>
                <w:b/>
                <w:bCs/>
              </w:rPr>
              <w:t xml:space="preserve">Lesson Plan/Project tittle </w:t>
            </w:r>
          </w:p>
        </w:tc>
        <w:tc>
          <w:tcPr>
            <w:tcW w:w="107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99C818" w14:textId="76269F81" w:rsidR="001150E4" w:rsidRPr="00123EFE" w:rsidRDefault="00000000">
            <w:pPr>
              <w:spacing w:after="0"/>
              <w:rPr>
                <w:lang w:val="en-GB"/>
              </w:rPr>
            </w:pPr>
            <w:r w:rsidRPr="00123EFE">
              <w:rPr>
                <w:lang w:val="en-GB"/>
              </w:rPr>
              <w:t>Cyprus clean up crew: Our role in reducing waste</w:t>
            </w:r>
          </w:p>
        </w:tc>
      </w:tr>
      <w:tr w:rsidR="001150E4" w14:paraId="68B73443" w14:textId="77777777">
        <w:trPr>
          <w:trHeight w:val="284"/>
        </w:trPr>
        <w:tc>
          <w:tcPr>
            <w:tcW w:w="342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57A7DD13" w14:textId="77777777" w:rsidR="001150E4" w:rsidRDefault="00000000">
            <w:pPr>
              <w:spacing w:after="0"/>
              <w:rPr>
                <w:b/>
                <w:bCs/>
              </w:rPr>
            </w:pPr>
            <w:r>
              <w:rPr>
                <w:b/>
                <w:bCs/>
              </w:rPr>
              <w:t>Country</w:t>
            </w:r>
          </w:p>
        </w:tc>
        <w:tc>
          <w:tcPr>
            <w:tcW w:w="107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D8FEE3" w14:textId="77777777" w:rsidR="001150E4" w:rsidRDefault="00000000">
            <w:pPr>
              <w:spacing w:after="0"/>
            </w:pPr>
            <w:r>
              <w:t>Cyprus</w:t>
            </w:r>
          </w:p>
        </w:tc>
      </w:tr>
      <w:tr w:rsidR="001150E4" w14:paraId="48E69C50" w14:textId="77777777">
        <w:trPr>
          <w:trHeight w:val="554"/>
        </w:trPr>
        <w:tc>
          <w:tcPr>
            <w:tcW w:w="342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575CDA76" w14:textId="77777777" w:rsidR="001150E4" w:rsidRDefault="00000000">
            <w:pPr>
              <w:spacing w:after="0"/>
              <w:rPr>
                <w:b/>
                <w:bCs/>
              </w:rPr>
            </w:pPr>
            <w:r>
              <w:rPr>
                <w:b/>
                <w:bCs/>
              </w:rPr>
              <w:t>Responsible teachers/Authors</w:t>
            </w:r>
          </w:p>
        </w:tc>
        <w:tc>
          <w:tcPr>
            <w:tcW w:w="107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35BED4" w14:textId="77777777" w:rsidR="001150E4" w:rsidRDefault="00000000">
            <w:pPr>
              <w:spacing w:after="0"/>
            </w:pPr>
            <w:r>
              <w:t>Ms Henderson Nikoletta</w:t>
            </w:r>
          </w:p>
        </w:tc>
      </w:tr>
      <w:tr w:rsidR="001150E4" w14:paraId="0E351A6E" w14:textId="77777777">
        <w:trPr>
          <w:trHeight w:val="554"/>
        </w:trPr>
        <w:tc>
          <w:tcPr>
            <w:tcW w:w="342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520785F9" w14:textId="77777777" w:rsidR="001150E4" w:rsidRDefault="00000000">
            <w:pPr>
              <w:spacing w:after="0"/>
              <w:rPr>
                <w:b/>
                <w:bCs/>
              </w:rPr>
            </w:pPr>
            <w:r>
              <w:rPr>
                <w:b/>
                <w:bCs/>
              </w:rPr>
              <w:t>Target groups /Educational level</w:t>
            </w:r>
          </w:p>
        </w:tc>
        <w:tc>
          <w:tcPr>
            <w:tcW w:w="107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AB844B" w14:textId="77777777" w:rsidR="001150E4" w:rsidRDefault="00000000">
            <w:pPr>
              <w:spacing w:after="0"/>
              <w:rPr>
                <w:i/>
                <w:iCs/>
              </w:rPr>
            </w:pPr>
            <w:r>
              <w:rPr>
                <w:i/>
                <w:iCs/>
              </w:rPr>
              <w:t xml:space="preserve">Primary Education: Year 4 </w:t>
            </w:r>
          </w:p>
          <w:p w14:paraId="1FFED4C4" w14:textId="77777777" w:rsidR="001150E4" w:rsidRDefault="001150E4">
            <w:pPr>
              <w:spacing w:after="0"/>
            </w:pPr>
          </w:p>
        </w:tc>
      </w:tr>
      <w:tr w:rsidR="001150E4" w:rsidRPr="00712FA7" w14:paraId="5DF5E533" w14:textId="77777777">
        <w:trPr>
          <w:trHeight w:val="554"/>
        </w:trPr>
        <w:tc>
          <w:tcPr>
            <w:tcW w:w="342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26439C6B" w14:textId="77777777" w:rsidR="001150E4" w:rsidRPr="00123EFE" w:rsidRDefault="00000000">
            <w:pPr>
              <w:spacing w:after="0"/>
              <w:rPr>
                <w:b/>
                <w:bCs/>
                <w:lang w:val="en-GB"/>
              </w:rPr>
            </w:pPr>
            <w:r w:rsidRPr="00123EFE">
              <w:rPr>
                <w:b/>
                <w:bCs/>
                <w:lang w:val="en-GB"/>
              </w:rPr>
              <w:t>Subjects involved (interdisciplinary STEAM approach)</w:t>
            </w:r>
          </w:p>
        </w:tc>
        <w:tc>
          <w:tcPr>
            <w:tcW w:w="107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D48007" w14:textId="77777777" w:rsidR="001150E4" w:rsidRPr="00123EFE" w:rsidRDefault="00000000">
            <w:pPr>
              <w:spacing w:after="0"/>
              <w:rPr>
                <w:i/>
                <w:iCs/>
                <w:lang w:val="en-GB"/>
              </w:rPr>
            </w:pPr>
            <w:r w:rsidRPr="00123EFE">
              <w:rPr>
                <w:i/>
                <w:iCs/>
                <w:lang w:val="en-GB"/>
              </w:rPr>
              <w:t>Science (environmental awareness), Geography ( local environment), English ( Speaking and writing), ICT (VR use), Art (poster creation), Mathematics ( sorting and categorising rubbish)</w:t>
            </w:r>
          </w:p>
          <w:p w14:paraId="15404724" w14:textId="77777777" w:rsidR="001150E4" w:rsidRPr="00123EFE" w:rsidRDefault="001150E4">
            <w:pPr>
              <w:spacing w:after="0"/>
              <w:rPr>
                <w:lang w:val="en-GB"/>
              </w:rPr>
            </w:pPr>
          </w:p>
        </w:tc>
      </w:tr>
      <w:tr w:rsidR="001150E4" w14:paraId="5F33B9BE" w14:textId="77777777">
        <w:trPr>
          <w:trHeight w:val="270"/>
        </w:trPr>
        <w:tc>
          <w:tcPr>
            <w:tcW w:w="342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3D66CD6A" w14:textId="77777777" w:rsidR="001150E4" w:rsidRDefault="00000000">
            <w:pPr>
              <w:spacing w:after="0"/>
              <w:rPr>
                <w:b/>
                <w:bCs/>
              </w:rPr>
            </w:pPr>
            <w:r>
              <w:rPr>
                <w:b/>
                <w:bCs/>
              </w:rPr>
              <w:t>Estimated duration</w:t>
            </w:r>
          </w:p>
        </w:tc>
        <w:tc>
          <w:tcPr>
            <w:tcW w:w="107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E326F6" w14:textId="77777777" w:rsidR="001150E4" w:rsidRDefault="00000000">
            <w:pPr>
              <w:spacing w:after="0" w:line="276" w:lineRule="auto"/>
              <w:ind w:left="360"/>
              <w:rPr>
                <w:sz w:val="24"/>
                <w:szCs w:val="24"/>
              </w:rPr>
            </w:pPr>
            <w:r>
              <w:rPr>
                <w:sz w:val="24"/>
                <w:szCs w:val="24"/>
              </w:rPr>
              <w:t>45-60 minutes</w:t>
            </w:r>
          </w:p>
          <w:p w14:paraId="445A81D6" w14:textId="77777777" w:rsidR="001150E4" w:rsidRDefault="001150E4">
            <w:pPr>
              <w:spacing w:after="0" w:line="240" w:lineRule="auto"/>
              <w:ind w:left="360"/>
              <w:rPr>
                <w:b/>
                <w:bCs/>
              </w:rPr>
            </w:pPr>
          </w:p>
        </w:tc>
      </w:tr>
      <w:tr w:rsidR="001150E4" w:rsidRPr="00712FA7" w14:paraId="16482484" w14:textId="77777777">
        <w:trPr>
          <w:trHeight w:val="406"/>
        </w:trPr>
        <w:tc>
          <w:tcPr>
            <w:tcW w:w="14160"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5E69A768" w14:textId="77777777" w:rsidR="001150E4" w:rsidRPr="00123EFE" w:rsidRDefault="00000000">
            <w:pPr>
              <w:spacing w:after="0"/>
              <w:jc w:val="center"/>
              <w:rPr>
                <w:b/>
                <w:bCs/>
                <w:lang w:val="en-GB"/>
              </w:rPr>
            </w:pPr>
            <w:r w:rsidRPr="00123EFE">
              <w:rPr>
                <w:b/>
                <w:bCs/>
                <w:lang w:val="en-GB"/>
              </w:rPr>
              <w:t>Alignment with the school curriculum</w:t>
            </w:r>
          </w:p>
        </w:tc>
      </w:tr>
      <w:tr w:rsidR="001150E4" w:rsidRPr="00712FA7" w14:paraId="5F8C2B11" w14:textId="77777777">
        <w:trPr>
          <w:trHeight w:val="978"/>
        </w:trPr>
        <w:tc>
          <w:tcPr>
            <w:tcW w:w="342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68AD865C" w14:textId="77777777" w:rsidR="001150E4" w:rsidRPr="00123EFE" w:rsidRDefault="00000000">
            <w:pPr>
              <w:spacing w:after="0"/>
              <w:rPr>
                <w:b/>
                <w:bCs/>
                <w:lang w:val="en-GB"/>
              </w:rPr>
            </w:pPr>
            <w:r w:rsidRPr="00123EFE">
              <w:rPr>
                <w:b/>
                <w:bCs/>
                <w:lang w:val="en-GB"/>
              </w:rPr>
              <w:t>Specific competencies, content or related assessment indicators</w:t>
            </w:r>
          </w:p>
        </w:tc>
        <w:tc>
          <w:tcPr>
            <w:tcW w:w="107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087048" w14:textId="77777777" w:rsidR="001150E4" w:rsidRPr="00123EFE" w:rsidRDefault="001150E4">
            <w:pPr>
              <w:spacing w:after="0"/>
              <w:rPr>
                <w:i/>
                <w:iCs/>
                <w:lang w:val="en-GB"/>
              </w:rPr>
            </w:pPr>
          </w:p>
          <w:p w14:paraId="32C85379" w14:textId="77777777" w:rsidR="001150E4" w:rsidRPr="00123EFE" w:rsidRDefault="00000000">
            <w:pPr>
              <w:numPr>
                <w:ilvl w:val="0"/>
                <w:numId w:val="8"/>
              </w:numPr>
              <w:spacing w:after="0"/>
              <w:rPr>
                <w:lang w:val="en-GB"/>
              </w:rPr>
            </w:pPr>
            <w:r w:rsidRPr="00123EFE">
              <w:rPr>
                <w:lang w:val="en-GB"/>
              </w:rPr>
              <w:t>Understand the impact of human actions on the environment.</w:t>
            </w:r>
          </w:p>
          <w:p w14:paraId="4A371037" w14:textId="77777777" w:rsidR="001150E4" w:rsidRPr="00123EFE" w:rsidRDefault="00000000">
            <w:pPr>
              <w:numPr>
                <w:ilvl w:val="0"/>
                <w:numId w:val="8"/>
              </w:numPr>
              <w:spacing w:after="0"/>
              <w:rPr>
                <w:lang w:val="en-GB"/>
              </w:rPr>
            </w:pPr>
            <w:r w:rsidRPr="00123EFE">
              <w:rPr>
                <w:lang w:val="en-GB"/>
              </w:rPr>
              <w:t>Identify and classify types of waste</w:t>
            </w:r>
          </w:p>
          <w:p w14:paraId="3D75DDDB" w14:textId="77777777" w:rsidR="001150E4" w:rsidRDefault="00000000">
            <w:pPr>
              <w:numPr>
                <w:ilvl w:val="0"/>
                <w:numId w:val="8"/>
              </w:numPr>
              <w:spacing w:after="0"/>
            </w:pPr>
            <w:r>
              <w:t>Demonstrate responsible environmental behaviour</w:t>
            </w:r>
          </w:p>
          <w:p w14:paraId="6DCCE629" w14:textId="77777777" w:rsidR="001150E4" w:rsidRPr="00123EFE" w:rsidRDefault="00000000">
            <w:pPr>
              <w:numPr>
                <w:ilvl w:val="0"/>
                <w:numId w:val="8"/>
              </w:numPr>
              <w:spacing w:after="0"/>
              <w:rPr>
                <w:lang w:val="en-GB"/>
              </w:rPr>
            </w:pPr>
            <w:r w:rsidRPr="00123EFE">
              <w:rPr>
                <w:lang w:val="en-GB"/>
              </w:rPr>
              <w:t>Develop critical thinking by evaluating real-life situations</w:t>
            </w:r>
          </w:p>
          <w:p w14:paraId="68A6974C" w14:textId="77777777" w:rsidR="001150E4" w:rsidRPr="00123EFE" w:rsidRDefault="00000000">
            <w:pPr>
              <w:numPr>
                <w:ilvl w:val="0"/>
                <w:numId w:val="8"/>
              </w:numPr>
              <w:spacing w:after="0"/>
              <w:rPr>
                <w:lang w:val="en-GB"/>
              </w:rPr>
            </w:pPr>
            <w:r w:rsidRPr="00123EFE">
              <w:rPr>
                <w:lang w:val="en-GB"/>
              </w:rPr>
              <w:t>Communicate ideas clearly through discussion and simple written responses</w:t>
            </w:r>
          </w:p>
          <w:p w14:paraId="5A0727BC" w14:textId="77777777" w:rsidR="001150E4" w:rsidRPr="00123EFE" w:rsidRDefault="00000000">
            <w:pPr>
              <w:numPr>
                <w:ilvl w:val="0"/>
                <w:numId w:val="8"/>
              </w:numPr>
              <w:spacing w:after="0"/>
              <w:rPr>
                <w:lang w:val="en-GB"/>
              </w:rPr>
            </w:pPr>
            <w:r w:rsidRPr="00123EFE">
              <w:rPr>
                <w:lang w:val="en-GB"/>
              </w:rPr>
              <w:lastRenderedPageBreak/>
              <w:t>Participate actively in group activities and decision-making</w:t>
            </w:r>
          </w:p>
        </w:tc>
      </w:tr>
      <w:tr w:rsidR="001150E4" w14:paraId="4F037736" w14:textId="77777777">
        <w:trPr>
          <w:trHeight w:val="406"/>
        </w:trPr>
        <w:tc>
          <w:tcPr>
            <w:tcW w:w="14160"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F5D07DD" w14:textId="77777777" w:rsidR="001150E4" w:rsidRDefault="00000000">
            <w:pPr>
              <w:spacing w:after="0"/>
              <w:jc w:val="center"/>
              <w:rPr>
                <w:b/>
                <w:bCs/>
              </w:rPr>
            </w:pPr>
            <w:r>
              <w:rPr>
                <w:b/>
                <w:bCs/>
              </w:rPr>
              <w:lastRenderedPageBreak/>
              <w:t>Learning Objectives</w:t>
            </w:r>
          </w:p>
        </w:tc>
      </w:tr>
      <w:tr w:rsidR="001150E4" w:rsidRPr="00712FA7" w14:paraId="75F29EB0" w14:textId="77777777">
        <w:trPr>
          <w:trHeight w:val="978"/>
        </w:trPr>
        <w:tc>
          <w:tcPr>
            <w:tcW w:w="342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530128DC" w14:textId="77777777" w:rsidR="001150E4" w:rsidRDefault="00000000">
            <w:pPr>
              <w:spacing w:after="0"/>
              <w:rPr>
                <w:b/>
                <w:bCs/>
              </w:rPr>
            </w:pPr>
            <w:r>
              <w:rPr>
                <w:b/>
                <w:bCs/>
              </w:rPr>
              <w:t>Specify:</w:t>
            </w:r>
          </w:p>
          <w:p w14:paraId="6E895C62" w14:textId="77777777" w:rsidR="001150E4" w:rsidRDefault="001150E4">
            <w:pPr>
              <w:spacing w:after="0"/>
              <w:rPr>
                <w:b/>
                <w:bCs/>
              </w:rPr>
            </w:pPr>
          </w:p>
        </w:tc>
        <w:tc>
          <w:tcPr>
            <w:tcW w:w="107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A9FAFD" w14:textId="600600C7" w:rsidR="001150E4" w:rsidRPr="00123EFE" w:rsidRDefault="00000000">
            <w:pPr>
              <w:numPr>
                <w:ilvl w:val="0"/>
                <w:numId w:val="2"/>
              </w:numPr>
              <w:spacing w:after="0" w:line="276" w:lineRule="auto"/>
              <w:rPr>
                <w:b/>
                <w:bCs/>
                <w:sz w:val="24"/>
                <w:szCs w:val="24"/>
                <w:lang w:val="en-GB"/>
              </w:rPr>
            </w:pPr>
            <w:r w:rsidRPr="00123EFE">
              <w:rPr>
                <w:b/>
                <w:bCs/>
                <w:sz w:val="24"/>
                <w:szCs w:val="24"/>
                <w:lang w:val="en-GB"/>
              </w:rPr>
              <w:t>Students will be able to identify responsible and harmful waste habits</w:t>
            </w:r>
          </w:p>
          <w:p w14:paraId="620E783A" w14:textId="77777777" w:rsidR="001150E4" w:rsidRPr="00123EFE" w:rsidRDefault="00000000">
            <w:pPr>
              <w:numPr>
                <w:ilvl w:val="0"/>
                <w:numId w:val="2"/>
              </w:numPr>
              <w:spacing w:after="0" w:line="276" w:lineRule="auto"/>
              <w:rPr>
                <w:b/>
                <w:bCs/>
                <w:sz w:val="24"/>
                <w:szCs w:val="24"/>
                <w:lang w:val="en-GB"/>
              </w:rPr>
            </w:pPr>
            <w:r w:rsidRPr="00123EFE">
              <w:rPr>
                <w:b/>
                <w:bCs/>
                <w:sz w:val="24"/>
                <w:szCs w:val="24"/>
                <w:lang w:val="en-GB"/>
              </w:rPr>
              <w:t>Students will explain how waste affects the environment in Cyprus.</w:t>
            </w:r>
          </w:p>
          <w:p w14:paraId="60272B60" w14:textId="77777777" w:rsidR="001150E4" w:rsidRPr="00123EFE" w:rsidRDefault="00000000">
            <w:pPr>
              <w:numPr>
                <w:ilvl w:val="0"/>
                <w:numId w:val="2"/>
              </w:numPr>
              <w:spacing w:after="0" w:line="276" w:lineRule="auto"/>
              <w:rPr>
                <w:b/>
                <w:bCs/>
                <w:sz w:val="24"/>
                <w:szCs w:val="24"/>
                <w:lang w:val="en-GB"/>
              </w:rPr>
            </w:pPr>
            <w:r w:rsidRPr="00123EFE">
              <w:rPr>
                <w:b/>
                <w:bCs/>
                <w:sz w:val="24"/>
                <w:szCs w:val="24"/>
                <w:lang w:val="en-GB"/>
              </w:rPr>
              <w:t>Students will suggest practical ways to reduce waste in everyday life.</w:t>
            </w:r>
          </w:p>
          <w:p w14:paraId="59B7E7B4" w14:textId="77777777" w:rsidR="001150E4" w:rsidRPr="00123EFE" w:rsidRDefault="00000000">
            <w:pPr>
              <w:numPr>
                <w:ilvl w:val="0"/>
                <w:numId w:val="2"/>
              </w:numPr>
              <w:spacing w:after="0" w:line="276" w:lineRule="auto"/>
              <w:rPr>
                <w:b/>
                <w:bCs/>
                <w:sz w:val="24"/>
                <w:szCs w:val="24"/>
                <w:lang w:val="en-GB"/>
              </w:rPr>
            </w:pPr>
            <w:r w:rsidRPr="00123EFE">
              <w:rPr>
                <w:b/>
                <w:bCs/>
                <w:sz w:val="24"/>
                <w:szCs w:val="24"/>
                <w:lang w:val="en-GB"/>
              </w:rPr>
              <w:t>Students will collaborate to propose a class action to protect the environment.</w:t>
            </w:r>
          </w:p>
          <w:p w14:paraId="7F40B875" w14:textId="77777777" w:rsidR="001150E4" w:rsidRPr="00123EFE" w:rsidRDefault="00000000">
            <w:pPr>
              <w:numPr>
                <w:ilvl w:val="0"/>
                <w:numId w:val="2"/>
              </w:numPr>
              <w:spacing w:after="0" w:line="276" w:lineRule="auto"/>
              <w:rPr>
                <w:b/>
                <w:bCs/>
                <w:sz w:val="24"/>
                <w:szCs w:val="24"/>
                <w:lang w:val="en-GB"/>
              </w:rPr>
            </w:pPr>
            <w:r w:rsidRPr="00123EFE">
              <w:rPr>
                <w:b/>
                <w:bCs/>
                <w:sz w:val="24"/>
                <w:szCs w:val="24"/>
                <w:lang w:val="en-GB"/>
              </w:rPr>
              <w:t>Students will express their ideas using appropriate vocabulary</w:t>
            </w:r>
          </w:p>
          <w:p w14:paraId="70F15910" w14:textId="77777777" w:rsidR="001150E4" w:rsidRPr="00123EFE" w:rsidRDefault="001150E4">
            <w:pPr>
              <w:pBdr>
                <w:top w:val="nil"/>
                <w:left w:val="nil"/>
                <w:bottom w:val="nil"/>
                <w:right w:val="nil"/>
                <w:between w:val="nil"/>
              </w:pBdr>
              <w:spacing w:after="0" w:line="276" w:lineRule="auto"/>
              <w:ind w:left="720"/>
              <w:rPr>
                <w:sz w:val="24"/>
                <w:szCs w:val="24"/>
                <w:lang w:val="en-GB"/>
              </w:rPr>
            </w:pPr>
          </w:p>
        </w:tc>
      </w:tr>
      <w:tr w:rsidR="001150E4" w14:paraId="6D81DC49" w14:textId="77777777">
        <w:trPr>
          <w:trHeight w:val="406"/>
        </w:trPr>
        <w:tc>
          <w:tcPr>
            <w:tcW w:w="14160"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77BECB15" w14:textId="77777777" w:rsidR="001150E4" w:rsidRDefault="00000000">
            <w:pPr>
              <w:spacing w:after="0"/>
              <w:jc w:val="center"/>
              <w:rPr>
                <w:b/>
                <w:bCs/>
              </w:rPr>
            </w:pPr>
            <w:r>
              <w:rPr>
                <w:b/>
                <w:bCs/>
              </w:rPr>
              <w:t>Methodological approach</w:t>
            </w:r>
          </w:p>
        </w:tc>
      </w:tr>
      <w:tr w:rsidR="001150E4" w:rsidRPr="00712FA7" w14:paraId="0259AE69" w14:textId="77777777">
        <w:trPr>
          <w:trHeight w:val="765"/>
        </w:trPr>
        <w:tc>
          <w:tcPr>
            <w:tcW w:w="342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29ECDFDF" w14:textId="77777777" w:rsidR="001150E4" w:rsidRPr="00123EFE" w:rsidRDefault="00000000">
            <w:pPr>
              <w:spacing w:after="0"/>
              <w:rPr>
                <w:b/>
                <w:bCs/>
                <w:lang w:val="en-GB"/>
              </w:rPr>
            </w:pPr>
            <w:r w:rsidRPr="00123EFE">
              <w:rPr>
                <w:b/>
                <w:bCs/>
                <w:lang w:val="en-GB"/>
              </w:rPr>
              <w:t>Overview of the approach (active, creative, collaborative)</w:t>
            </w:r>
          </w:p>
        </w:tc>
        <w:tc>
          <w:tcPr>
            <w:tcW w:w="107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553185" w14:textId="77777777" w:rsidR="001150E4" w:rsidRPr="00123EFE" w:rsidRDefault="00000000">
            <w:pPr>
              <w:spacing w:after="0"/>
              <w:rPr>
                <w:lang w:val="en-GB"/>
              </w:rPr>
            </w:pPr>
            <w:r w:rsidRPr="00123EFE">
              <w:rPr>
                <w:lang w:val="en-GB"/>
              </w:rPr>
              <w:t>This lesson follows an active and student- centred , inquiry driven approach that promotes active engagement and critical thinking. Students explore authentic environmental issues through guided observation of VR scenarios, followed by structured discussion and reflection. Collaborative learning is embedded through pair and group tasks, enabling learners to share their perspectives, co-construct knowledge and develop social and communication skills. The approach encourages creativity by allowing students to propose practical solutions to real-life problems related to waste reduction.</w:t>
            </w:r>
          </w:p>
        </w:tc>
      </w:tr>
      <w:tr w:rsidR="001150E4" w:rsidRPr="00712FA7" w14:paraId="221DDA94" w14:textId="77777777">
        <w:trPr>
          <w:trHeight w:val="832"/>
        </w:trPr>
        <w:tc>
          <w:tcPr>
            <w:tcW w:w="342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4584A59F" w14:textId="77777777" w:rsidR="001150E4" w:rsidRPr="00123EFE" w:rsidRDefault="001150E4">
            <w:pPr>
              <w:spacing w:after="0"/>
              <w:rPr>
                <w:b/>
                <w:bCs/>
                <w:lang w:val="en-GB"/>
              </w:rPr>
            </w:pPr>
          </w:p>
          <w:p w14:paraId="0CD29670" w14:textId="77777777" w:rsidR="001150E4" w:rsidRPr="00123EFE" w:rsidRDefault="00000000">
            <w:pPr>
              <w:spacing w:after="0"/>
              <w:rPr>
                <w:b/>
                <w:bCs/>
                <w:lang w:val="en-GB"/>
              </w:rPr>
            </w:pPr>
            <w:r w:rsidRPr="00123EFE">
              <w:rPr>
                <w:b/>
                <w:bCs/>
                <w:lang w:val="en-GB"/>
              </w:rPr>
              <w:t>Proposed methodologies (PBL, cooperative learning, design thinking, STEAM laboratory, etc.)</w:t>
            </w:r>
          </w:p>
        </w:tc>
        <w:tc>
          <w:tcPr>
            <w:tcW w:w="107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E210B8" w14:textId="77777777" w:rsidR="001150E4" w:rsidRPr="00123EFE" w:rsidRDefault="001150E4">
            <w:pPr>
              <w:spacing w:after="0"/>
              <w:rPr>
                <w:b/>
                <w:bCs/>
                <w:lang w:val="en-GB"/>
              </w:rPr>
            </w:pPr>
          </w:p>
          <w:p w14:paraId="4CA82801" w14:textId="77777777" w:rsidR="001150E4" w:rsidRPr="00123EFE" w:rsidRDefault="00000000">
            <w:pPr>
              <w:numPr>
                <w:ilvl w:val="0"/>
                <w:numId w:val="11"/>
              </w:numPr>
              <w:spacing w:after="0"/>
              <w:rPr>
                <w:lang w:val="en-GB"/>
              </w:rPr>
            </w:pPr>
            <w:r w:rsidRPr="00123EFE">
              <w:rPr>
                <w:lang w:val="en-GB"/>
              </w:rPr>
              <w:t xml:space="preserve">Inquiry- Based Learning </w:t>
            </w:r>
            <w:r w:rsidRPr="00123EFE">
              <w:rPr>
                <w:rFonts w:ascii="Arial" w:eastAsia="Arial" w:hAnsi="Arial" w:cs="Arial"/>
                <w:color w:val="222222"/>
                <w:lang w:val="en-GB"/>
              </w:rPr>
              <w:t xml:space="preserve">: </w:t>
            </w:r>
            <w:r w:rsidRPr="00123EFE">
              <w:rPr>
                <w:rFonts w:ascii="Arial" w:eastAsia="Arial" w:hAnsi="Arial" w:cs="Arial"/>
                <w:color w:val="222222"/>
                <w:sz w:val="20"/>
                <w:szCs w:val="20"/>
                <w:lang w:val="en-GB"/>
              </w:rPr>
              <w:t>Students investigate real-world environmental situations and draw conclusions through guided questioning.</w:t>
            </w:r>
          </w:p>
          <w:p w14:paraId="6A137AF0" w14:textId="77777777" w:rsidR="001150E4" w:rsidRPr="00123EFE" w:rsidRDefault="00000000">
            <w:pPr>
              <w:numPr>
                <w:ilvl w:val="0"/>
                <w:numId w:val="11"/>
              </w:numPr>
              <w:spacing w:after="0"/>
              <w:rPr>
                <w:rFonts w:ascii="Arial" w:eastAsia="Arial" w:hAnsi="Arial" w:cs="Arial"/>
                <w:color w:val="222222"/>
                <w:lang w:val="en-GB"/>
              </w:rPr>
            </w:pPr>
            <w:r w:rsidRPr="00123EFE">
              <w:rPr>
                <w:rFonts w:ascii="Arial" w:eastAsia="Arial" w:hAnsi="Arial" w:cs="Arial"/>
                <w:color w:val="222222"/>
                <w:sz w:val="20"/>
                <w:szCs w:val="20"/>
                <w:lang w:val="en-GB"/>
              </w:rPr>
              <w:t xml:space="preserve">Problem- Based Learning </w:t>
            </w:r>
            <w:r w:rsidRPr="00123EFE">
              <w:rPr>
                <w:rFonts w:ascii="Arial" w:eastAsia="Arial" w:hAnsi="Arial" w:cs="Arial"/>
                <w:color w:val="222222"/>
                <w:lang w:val="en-GB"/>
              </w:rPr>
              <w:t>: Learners identify issues related to waste management and propose feasible solutions at a class and community level.</w:t>
            </w:r>
          </w:p>
          <w:p w14:paraId="08603B75" w14:textId="77777777" w:rsidR="001150E4" w:rsidRPr="00123EFE" w:rsidRDefault="00000000">
            <w:pPr>
              <w:numPr>
                <w:ilvl w:val="0"/>
                <w:numId w:val="11"/>
              </w:numPr>
              <w:spacing w:after="0"/>
              <w:rPr>
                <w:rFonts w:ascii="Arial" w:eastAsia="Arial" w:hAnsi="Arial" w:cs="Arial"/>
                <w:color w:val="222222"/>
                <w:lang w:val="en-GB"/>
              </w:rPr>
            </w:pPr>
            <w:r w:rsidRPr="00123EFE">
              <w:rPr>
                <w:rFonts w:ascii="Arial" w:eastAsia="Arial" w:hAnsi="Arial" w:cs="Arial"/>
                <w:color w:val="222222"/>
                <w:lang w:val="en-GB"/>
              </w:rPr>
              <w:t>Cooperative Learning : Structured group activities promote peer interaction, shared responsibility and collaborative decision-making.</w:t>
            </w:r>
          </w:p>
          <w:p w14:paraId="6ED5AB0D" w14:textId="77777777" w:rsidR="001150E4" w:rsidRPr="00123EFE" w:rsidRDefault="00000000">
            <w:pPr>
              <w:numPr>
                <w:ilvl w:val="0"/>
                <w:numId w:val="11"/>
              </w:numPr>
              <w:spacing w:after="0"/>
              <w:rPr>
                <w:rFonts w:ascii="Arial" w:eastAsia="Arial" w:hAnsi="Arial" w:cs="Arial"/>
                <w:color w:val="222222"/>
                <w:lang w:val="en-GB"/>
              </w:rPr>
            </w:pPr>
            <w:r w:rsidRPr="00123EFE">
              <w:rPr>
                <w:rFonts w:ascii="Arial" w:eastAsia="Arial" w:hAnsi="Arial" w:cs="Arial"/>
                <w:color w:val="222222"/>
                <w:lang w:val="en-GB"/>
              </w:rPr>
              <w:t>Experiential Learning : Use of VR scenarios provides immersive experiences that enhance understanding of environmental impact.</w:t>
            </w:r>
          </w:p>
          <w:p w14:paraId="161010BB" w14:textId="77777777" w:rsidR="001150E4" w:rsidRPr="00123EFE" w:rsidRDefault="00000000">
            <w:pPr>
              <w:numPr>
                <w:ilvl w:val="0"/>
                <w:numId w:val="11"/>
              </w:numPr>
              <w:spacing w:after="0"/>
              <w:rPr>
                <w:rFonts w:ascii="Arial" w:eastAsia="Arial" w:hAnsi="Arial" w:cs="Arial"/>
                <w:color w:val="222222"/>
                <w:lang w:val="en-GB"/>
              </w:rPr>
            </w:pPr>
            <w:r w:rsidRPr="00123EFE">
              <w:rPr>
                <w:rFonts w:ascii="Arial" w:eastAsia="Arial" w:hAnsi="Arial" w:cs="Arial"/>
                <w:color w:val="222222"/>
                <w:lang w:val="en-GB"/>
              </w:rPr>
              <w:lastRenderedPageBreak/>
              <w:t>Design Thinking( Introductory level): Students empathise with the environment, define problems and suggest simple and actionable solutions.</w:t>
            </w:r>
          </w:p>
          <w:p w14:paraId="015E84EB" w14:textId="77777777" w:rsidR="001150E4" w:rsidRPr="00123EFE" w:rsidRDefault="00000000">
            <w:pPr>
              <w:numPr>
                <w:ilvl w:val="0"/>
                <w:numId w:val="11"/>
              </w:numPr>
              <w:spacing w:after="0"/>
              <w:rPr>
                <w:rFonts w:ascii="Arial" w:eastAsia="Arial" w:hAnsi="Arial" w:cs="Arial"/>
                <w:color w:val="222222"/>
                <w:sz w:val="20"/>
                <w:szCs w:val="20"/>
                <w:lang w:val="en-GB"/>
              </w:rPr>
            </w:pPr>
            <w:r w:rsidRPr="00123EFE">
              <w:rPr>
                <w:rFonts w:ascii="Arial" w:eastAsia="Arial" w:hAnsi="Arial" w:cs="Arial"/>
                <w:color w:val="222222"/>
                <w:sz w:val="20"/>
                <w:szCs w:val="20"/>
                <w:lang w:val="en-GB"/>
              </w:rPr>
              <w:t>STEAM Integration: Combines environmental science and technology (VR), communication (discussion) and creativity (solution design)</w:t>
            </w:r>
          </w:p>
        </w:tc>
      </w:tr>
      <w:tr w:rsidR="001150E4" w:rsidRPr="00712FA7" w14:paraId="7CDD01BA" w14:textId="77777777">
        <w:trPr>
          <w:trHeight w:val="978"/>
        </w:trPr>
        <w:tc>
          <w:tcPr>
            <w:tcW w:w="342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6E5723E0" w14:textId="77777777" w:rsidR="001150E4" w:rsidRPr="00123EFE" w:rsidRDefault="00000000">
            <w:pPr>
              <w:spacing w:after="0"/>
              <w:rPr>
                <w:b/>
                <w:bCs/>
                <w:lang w:val="en-GB"/>
              </w:rPr>
            </w:pPr>
            <w:r w:rsidRPr="00123EFE">
              <w:rPr>
                <w:b/>
                <w:bCs/>
                <w:lang w:val="en-GB"/>
              </w:rPr>
              <w:lastRenderedPageBreak/>
              <w:t>Inclusive and accessibility approach (concrete actions to promote inclusion: adaptations, UDL, Specific support):</w:t>
            </w:r>
          </w:p>
          <w:p w14:paraId="200831FD" w14:textId="77777777" w:rsidR="001150E4" w:rsidRPr="00123EFE" w:rsidRDefault="001150E4">
            <w:pPr>
              <w:spacing w:after="0"/>
              <w:rPr>
                <w:b/>
                <w:bCs/>
                <w:lang w:val="en-GB"/>
              </w:rPr>
            </w:pPr>
          </w:p>
        </w:tc>
        <w:tc>
          <w:tcPr>
            <w:tcW w:w="107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727E77" w14:textId="77777777" w:rsidR="001150E4" w:rsidRPr="00123EFE" w:rsidRDefault="001150E4">
            <w:pPr>
              <w:spacing w:after="0"/>
              <w:rPr>
                <w:b/>
                <w:bCs/>
                <w:lang w:val="en-GB"/>
              </w:rPr>
            </w:pPr>
          </w:p>
          <w:p w14:paraId="446A86FA" w14:textId="77777777" w:rsidR="001150E4" w:rsidRPr="00123EFE" w:rsidRDefault="00000000">
            <w:pPr>
              <w:numPr>
                <w:ilvl w:val="0"/>
                <w:numId w:val="4"/>
              </w:numPr>
              <w:spacing w:after="0"/>
              <w:rPr>
                <w:lang w:val="en-GB"/>
              </w:rPr>
            </w:pPr>
            <w:r w:rsidRPr="00123EFE">
              <w:rPr>
                <w:lang w:val="en-GB"/>
              </w:rPr>
              <w:t>Use of multimodal resources (visual, auditory and interactive VR content) to support diverse learning needs.</w:t>
            </w:r>
          </w:p>
          <w:p w14:paraId="45C90674" w14:textId="77777777" w:rsidR="001150E4" w:rsidRPr="00123EFE" w:rsidRDefault="00000000">
            <w:pPr>
              <w:numPr>
                <w:ilvl w:val="0"/>
                <w:numId w:val="4"/>
              </w:numPr>
              <w:spacing w:after="0"/>
              <w:rPr>
                <w:lang w:val="en-GB"/>
              </w:rPr>
            </w:pPr>
            <w:r w:rsidRPr="00123EFE">
              <w:rPr>
                <w:lang w:val="en-GB"/>
              </w:rPr>
              <w:t>Differentiated instruction through simplified language, visual prompts and guided questioning.</w:t>
            </w:r>
          </w:p>
          <w:p w14:paraId="4C095D9E" w14:textId="77777777" w:rsidR="001150E4" w:rsidRPr="00123EFE" w:rsidRDefault="00000000">
            <w:pPr>
              <w:numPr>
                <w:ilvl w:val="0"/>
                <w:numId w:val="4"/>
              </w:numPr>
              <w:spacing w:after="0"/>
              <w:rPr>
                <w:lang w:val="en-GB"/>
              </w:rPr>
            </w:pPr>
            <w:r w:rsidRPr="00123EFE">
              <w:rPr>
                <w:lang w:val="en-GB"/>
              </w:rPr>
              <w:t>Flexible grouping to support peer learning and inclusion</w:t>
            </w:r>
          </w:p>
          <w:p w14:paraId="1E594932" w14:textId="77777777" w:rsidR="001150E4" w:rsidRPr="00123EFE" w:rsidRDefault="00000000">
            <w:pPr>
              <w:numPr>
                <w:ilvl w:val="0"/>
                <w:numId w:val="4"/>
              </w:numPr>
              <w:spacing w:after="0"/>
              <w:rPr>
                <w:lang w:val="en-GB"/>
              </w:rPr>
            </w:pPr>
            <w:r w:rsidRPr="00123EFE">
              <w:rPr>
                <w:lang w:val="en-GB"/>
              </w:rPr>
              <w:t>Sentence frames and vocabulary banks to support language development.</w:t>
            </w:r>
          </w:p>
          <w:p w14:paraId="6259D1FD" w14:textId="77777777" w:rsidR="001150E4" w:rsidRPr="00123EFE" w:rsidRDefault="00000000">
            <w:pPr>
              <w:numPr>
                <w:ilvl w:val="0"/>
                <w:numId w:val="4"/>
              </w:numPr>
              <w:spacing w:after="0"/>
              <w:rPr>
                <w:lang w:val="en-GB"/>
              </w:rPr>
            </w:pPr>
            <w:r w:rsidRPr="00123EFE">
              <w:rPr>
                <w:lang w:val="en-GB"/>
              </w:rPr>
              <w:t>Opportunities for multiple means of expression (oral, written and visual), aligned with Universal Design for Learning (UDL) Principles.</w:t>
            </w:r>
          </w:p>
          <w:p w14:paraId="2AD9B40C" w14:textId="77777777" w:rsidR="001150E4" w:rsidRPr="00123EFE" w:rsidRDefault="00000000">
            <w:pPr>
              <w:numPr>
                <w:ilvl w:val="0"/>
                <w:numId w:val="4"/>
              </w:numPr>
              <w:spacing w:after="0"/>
              <w:rPr>
                <w:lang w:val="en-GB"/>
              </w:rPr>
            </w:pPr>
            <w:r w:rsidRPr="00123EFE">
              <w:rPr>
                <w:lang w:val="en-GB"/>
              </w:rPr>
              <w:t xml:space="preserve">Ongoing teacher support and scaffolding for students requiring additional assistance. </w:t>
            </w:r>
          </w:p>
        </w:tc>
      </w:tr>
      <w:tr w:rsidR="001150E4" w:rsidRPr="00712FA7" w14:paraId="4DD2BF8E" w14:textId="77777777">
        <w:trPr>
          <w:trHeight w:val="978"/>
        </w:trPr>
        <w:tc>
          <w:tcPr>
            <w:tcW w:w="342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459846D0" w14:textId="77777777" w:rsidR="001150E4" w:rsidRPr="00123EFE" w:rsidRDefault="00000000">
            <w:pPr>
              <w:spacing w:after="0"/>
              <w:rPr>
                <w:b/>
                <w:bCs/>
                <w:lang w:val="en-GB"/>
              </w:rPr>
            </w:pPr>
            <w:r w:rsidRPr="00123EFE">
              <w:rPr>
                <w:b/>
                <w:bCs/>
                <w:lang w:val="en-GB"/>
              </w:rPr>
              <w:t>Addressing the gender perspective (concrete actions to promote girls' interest in STEM):</w:t>
            </w:r>
          </w:p>
        </w:tc>
        <w:tc>
          <w:tcPr>
            <w:tcW w:w="107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E17858" w14:textId="77777777" w:rsidR="001150E4" w:rsidRPr="00123EFE" w:rsidRDefault="001150E4">
            <w:pPr>
              <w:spacing w:after="0"/>
              <w:rPr>
                <w:lang w:val="en-GB"/>
              </w:rPr>
            </w:pPr>
          </w:p>
        </w:tc>
      </w:tr>
      <w:tr w:rsidR="001150E4" w:rsidRPr="00712FA7" w14:paraId="394EA1FF" w14:textId="77777777">
        <w:trPr>
          <w:trHeight w:val="406"/>
        </w:trPr>
        <w:tc>
          <w:tcPr>
            <w:tcW w:w="14160"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290B8088" w14:textId="77777777" w:rsidR="001150E4" w:rsidRPr="00123EFE" w:rsidRDefault="00000000">
            <w:pPr>
              <w:spacing w:after="0"/>
              <w:jc w:val="center"/>
              <w:rPr>
                <w:b/>
                <w:bCs/>
                <w:lang w:val="en-GB"/>
              </w:rPr>
            </w:pPr>
            <w:r w:rsidRPr="00123EFE">
              <w:rPr>
                <w:color w:val="000000"/>
                <w:sz w:val="24"/>
                <w:szCs w:val="24"/>
                <w:lang w:val="en-GB"/>
              </w:rPr>
              <w:t>VR-based learning activities proposed</w:t>
            </w:r>
          </w:p>
        </w:tc>
      </w:tr>
      <w:tr w:rsidR="001150E4" w:rsidRPr="00712FA7" w14:paraId="32108D59" w14:textId="77777777">
        <w:trPr>
          <w:trHeight w:val="978"/>
        </w:trPr>
        <w:tc>
          <w:tcPr>
            <w:tcW w:w="342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8A97D25" w14:textId="77777777" w:rsidR="001150E4" w:rsidRDefault="00000000">
            <w:pPr>
              <w:spacing w:after="0" w:line="240" w:lineRule="auto"/>
              <w:rPr>
                <w:b/>
                <w:bCs/>
              </w:rPr>
            </w:pPr>
            <w:r>
              <w:rPr>
                <w:b/>
                <w:bCs/>
              </w:rPr>
              <w:t xml:space="preserve">VR Tools used </w:t>
            </w:r>
          </w:p>
          <w:p w14:paraId="3932AF30" w14:textId="77777777" w:rsidR="001150E4" w:rsidRDefault="001150E4">
            <w:pPr>
              <w:spacing w:after="0"/>
              <w:rPr>
                <w:b/>
                <w:bCs/>
              </w:rPr>
            </w:pPr>
          </w:p>
        </w:tc>
        <w:tc>
          <w:tcPr>
            <w:tcW w:w="107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77877F" w14:textId="77777777" w:rsidR="001150E4" w:rsidRPr="00123EFE" w:rsidRDefault="00000000">
            <w:pPr>
              <w:numPr>
                <w:ilvl w:val="0"/>
                <w:numId w:val="3"/>
              </w:numPr>
              <w:spacing w:after="0"/>
              <w:rPr>
                <w:lang w:val="en-GB"/>
              </w:rPr>
            </w:pPr>
            <w:r w:rsidRPr="00123EFE">
              <w:rPr>
                <w:lang w:val="en-GB"/>
              </w:rPr>
              <w:t>360 degrees and virtual tours of clean and polluted environments (e.g beaches,parks, urban areas in Cyprus)</w:t>
            </w:r>
          </w:p>
          <w:p w14:paraId="4C9602C8" w14:textId="77777777" w:rsidR="001150E4" w:rsidRPr="00123EFE" w:rsidRDefault="00000000">
            <w:pPr>
              <w:numPr>
                <w:ilvl w:val="0"/>
                <w:numId w:val="3"/>
              </w:numPr>
              <w:spacing w:after="0"/>
              <w:rPr>
                <w:lang w:val="en-GB"/>
              </w:rPr>
            </w:pPr>
            <w:r w:rsidRPr="00123EFE">
              <w:rPr>
                <w:lang w:val="en-GB"/>
              </w:rPr>
              <w:t>Interactive VR scenarios showing responsible and harmful waste behaviours.</w:t>
            </w:r>
          </w:p>
          <w:p w14:paraId="31F57EDC" w14:textId="77777777" w:rsidR="001150E4" w:rsidRPr="00123EFE" w:rsidRDefault="00000000">
            <w:pPr>
              <w:numPr>
                <w:ilvl w:val="0"/>
                <w:numId w:val="3"/>
              </w:numPr>
              <w:spacing w:after="0"/>
              <w:rPr>
                <w:lang w:val="en-GB"/>
              </w:rPr>
            </w:pPr>
            <w:r w:rsidRPr="00123EFE">
              <w:rPr>
                <w:lang w:val="en-GB"/>
              </w:rPr>
              <w:t>Digital maps and visual simulations to explore environmental impact</w:t>
            </w:r>
          </w:p>
        </w:tc>
      </w:tr>
      <w:tr w:rsidR="001150E4" w:rsidRPr="00712FA7" w14:paraId="402F5489" w14:textId="77777777">
        <w:trPr>
          <w:trHeight w:val="978"/>
        </w:trPr>
        <w:tc>
          <w:tcPr>
            <w:tcW w:w="342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400B577D" w14:textId="77777777" w:rsidR="001150E4" w:rsidRPr="00123EFE" w:rsidRDefault="001150E4">
            <w:pPr>
              <w:spacing w:after="0"/>
              <w:rPr>
                <w:b/>
                <w:bCs/>
                <w:lang w:val="en-GB"/>
              </w:rPr>
            </w:pPr>
          </w:p>
          <w:p w14:paraId="0E282D2E" w14:textId="77777777" w:rsidR="001150E4" w:rsidRPr="00123EFE" w:rsidRDefault="00000000">
            <w:pPr>
              <w:spacing w:after="0" w:line="240" w:lineRule="auto"/>
              <w:rPr>
                <w:b/>
                <w:bCs/>
                <w:lang w:val="en-GB"/>
              </w:rPr>
            </w:pPr>
            <w:r w:rsidRPr="00123EFE">
              <w:rPr>
                <w:b/>
                <w:bCs/>
                <w:lang w:val="en-GB"/>
              </w:rPr>
              <w:t>What immersive and active experiences does the VR tool allow in this educational proposal?</w:t>
            </w:r>
          </w:p>
          <w:p w14:paraId="3659FE3A" w14:textId="77777777" w:rsidR="001150E4" w:rsidRPr="00123EFE" w:rsidRDefault="001150E4">
            <w:pPr>
              <w:spacing w:after="0"/>
              <w:rPr>
                <w:b/>
                <w:bCs/>
                <w:lang w:val="en-GB"/>
              </w:rPr>
            </w:pPr>
          </w:p>
        </w:tc>
        <w:tc>
          <w:tcPr>
            <w:tcW w:w="107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7AB99C" w14:textId="77777777" w:rsidR="001150E4" w:rsidRPr="00123EFE" w:rsidRDefault="00000000">
            <w:pPr>
              <w:spacing w:after="0"/>
              <w:rPr>
                <w:lang w:val="en-GB"/>
              </w:rPr>
            </w:pPr>
            <w:r w:rsidRPr="00123EFE">
              <w:rPr>
                <w:lang w:val="en-GB"/>
              </w:rPr>
              <w:t>The VR tools provide immersive, real-life experiences that allow students to virtually explore different polluted settings. Students actively engage by identifying environmental issues, comparing scenarios and reflecting on human impact. This enhances understanding through experiential learning, promotes empathy towards the environment and encourages critical thinking and decision making.</w:t>
            </w:r>
          </w:p>
        </w:tc>
      </w:tr>
      <w:tr w:rsidR="001150E4" w:rsidRPr="00AE7292" w14:paraId="44A010C1" w14:textId="77777777">
        <w:trPr>
          <w:trHeight w:val="978"/>
        </w:trPr>
        <w:tc>
          <w:tcPr>
            <w:tcW w:w="342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72CAF4D1" w14:textId="3A486521" w:rsidR="001150E4" w:rsidRPr="00123EFE" w:rsidRDefault="00000000">
            <w:pPr>
              <w:spacing w:after="0"/>
              <w:rPr>
                <w:b/>
                <w:bCs/>
                <w:lang w:val="en-GB"/>
              </w:rPr>
            </w:pPr>
            <w:r w:rsidRPr="00123EFE">
              <w:rPr>
                <w:b/>
                <w:bCs/>
                <w:lang w:val="en-GB"/>
              </w:rPr>
              <w:t xml:space="preserve">VR4STEAM interactive VR module </w:t>
            </w:r>
            <w:r w:rsidR="00516701">
              <w:rPr>
                <w:b/>
                <w:bCs/>
                <w:lang w:val="en-GB"/>
              </w:rPr>
              <w:t>recommended</w:t>
            </w:r>
          </w:p>
          <w:p w14:paraId="6F1EE917" w14:textId="1A3EC1EF" w:rsidR="001150E4" w:rsidRPr="00123EFE" w:rsidRDefault="001150E4">
            <w:pPr>
              <w:spacing w:after="0"/>
              <w:rPr>
                <w:lang w:val="en-GB"/>
              </w:rPr>
            </w:pPr>
          </w:p>
        </w:tc>
        <w:tc>
          <w:tcPr>
            <w:tcW w:w="107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187166" w14:textId="77777777" w:rsidR="00516701" w:rsidRDefault="00516701" w:rsidP="00516701">
            <w:pPr>
              <w:rPr>
                <w:b/>
                <w:bCs/>
                <w:lang w:val="en-US"/>
              </w:rPr>
            </w:pPr>
            <w:r>
              <w:rPr>
                <w:b/>
                <w:bCs/>
                <w:lang w:val="en-US"/>
              </w:rPr>
              <w:t>Safe Water mission: Together we protect life</w:t>
            </w:r>
          </w:p>
          <w:p w14:paraId="4FC2F766" w14:textId="77777777" w:rsidR="00516701" w:rsidRDefault="00516701" w:rsidP="00516701">
            <w:pPr>
              <w:rPr>
                <w:b/>
                <w:bCs/>
                <w:lang w:val="es-ES"/>
              </w:rPr>
            </w:pPr>
            <w:r w:rsidRPr="005E266F">
              <w:rPr>
                <w:b/>
                <w:bCs/>
                <w:lang w:val="es-ES"/>
              </w:rPr>
              <w:t>Every drop counts: inmersive journey through water purification and reuse</w:t>
            </w:r>
          </w:p>
          <w:p w14:paraId="0FE0F83E" w14:textId="4F4D2240" w:rsidR="00B73FDF" w:rsidRPr="00516701" w:rsidRDefault="00516701" w:rsidP="00516701">
            <w:pPr>
              <w:rPr>
                <w:b/>
                <w:bCs/>
                <w:lang w:val="en-US"/>
              </w:rPr>
            </w:pPr>
            <w:r w:rsidRPr="005E266F">
              <w:rPr>
                <w:b/>
                <w:bCs/>
                <w:lang w:val="en-US"/>
              </w:rPr>
              <w:lastRenderedPageBreak/>
              <w:t>Biofactory Mission: Treating wastewater to generate green energy and resources for a sustainable planet</w:t>
            </w:r>
          </w:p>
        </w:tc>
      </w:tr>
      <w:tr w:rsidR="001150E4" w:rsidRPr="00712FA7" w14:paraId="37AB8361" w14:textId="77777777">
        <w:trPr>
          <w:trHeight w:val="978"/>
        </w:trPr>
        <w:tc>
          <w:tcPr>
            <w:tcW w:w="342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4BAF98B9" w14:textId="77777777" w:rsidR="001150E4" w:rsidRPr="00123EFE" w:rsidRDefault="00000000">
            <w:pPr>
              <w:spacing w:after="0"/>
              <w:rPr>
                <w:b/>
                <w:bCs/>
                <w:lang w:val="en-GB"/>
              </w:rPr>
            </w:pPr>
            <w:r w:rsidRPr="00123EFE">
              <w:rPr>
                <w:b/>
                <w:bCs/>
                <w:lang w:val="en-GB"/>
              </w:rPr>
              <w:lastRenderedPageBreak/>
              <w:t>Activities of the lesson plan in which VR technologies/resources are used (nº X, nº Y...)</w:t>
            </w:r>
          </w:p>
        </w:tc>
        <w:tc>
          <w:tcPr>
            <w:tcW w:w="107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82DE87" w14:textId="77777777" w:rsidR="001150E4" w:rsidRPr="00123EFE" w:rsidRDefault="00000000">
            <w:pPr>
              <w:spacing w:before="240" w:after="240"/>
              <w:rPr>
                <w:lang w:val="en-GB"/>
              </w:rPr>
            </w:pPr>
            <w:r w:rsidRPr="00123EFE">
              <w:rPr>
                <w:lang w:val="en-GB"/>
              </w:rPr>
              <w:t xml:space="preserve">Activity 1: Introduction through VR observation </w:t>
            </w:r>
            <w:r w:rsidRPr="00130ECA">
              <w:rPr>
                <w:lang w:val="en-GB"/>
              </w:rPr>
              <w:t>( clear vs polluted environments)</w:t>
            </w:r>
          </w:p>
          <w:p w14:paraId="799FBB67" w14:textId="77777777" w:rsidR="001150E4" w:rsidRPr="00123EFE" w:rsidRDefault="00000000">
            <w:pPr>
              <w:spacing w:before="240" w:after="240"/>
              <w:rPr>
                <w:lang w:val="en-GB"/>
              </w:rPr>
            </w:pPr>
            <w:r w:rsidRPr="00123EFE">
              <w:rPr>
                <w:lang w:val="en-GB"/>
              </w:rPr>
              <w:t>Activity 2: Analysis and discussion of behaviours observed in VR scenarios</w:t>
            </w:r>
          </w:p>
          <w:p w14:paraId="7FE560DD" w14:textId="3E357DDC" w:rsidR="001150E4" w:rsidRPr="00123EFE" w:rsidRDefault="00000000">
            <w:pPr>
              <w:spacing w:before="240" w:after="240"/>
              <w:rPr>
                <w:lang w:val="en-GB"/>
              </w:rPr>
            </w:pPr>
            <w:r w:rsidRPr="00123EFE">
              <w:rPr>
                <w:lang w:val="en-GB"/>
              </w:rPr>
              <w:t>Activity 3: Problem- solving and proposing solutions based on VR experiences</w:t>
            </w:r>
            <w:r w:rsidR="00123EFE" w:rsidRPr="00123EFE">
              <w:rPr>
                <w:lang w:val="en-GB"/>
              </w:rPr>
              <w:t xml:space="preserve"> </w:t>
            </w:r>
            <w:r w:rsidR="00123EFE" w:rsidRPr="00130ECA">
              <w:rPr>
                <w:color w:val="000000" w:themeColor="text1"/>
                <w:lang w:val="en-GB"/>
              </w:rPr>
              <w:t>(working in groups through projects)</w:t>
            </w:r>
          </w:p>
          <w:p w14:paraId="1DC207A2" w14:textId="77777777" w:rsidR="001150E4" w:rsidRPr="00123EFE" w:rsidRDefault="001150E4">
            <w:pPr>
              <w:spacing w:after="0"/>
              <w:rPr>
                <w:lang w:val="en-GB"/>
              </w:rPr>
            </w:pPr>
          </w:p>
        </w:tc>
      </w:tr>
      <w:tr w:rsidR="001150E4" w14:paraId="17747EAC" w14:textId="77777777">
        <w:trPr>
          <w:trHeight w:val="406"/>
        </w:trPr>
        <w:tc>
          <w:tcPr>
            <w:tcW w:w="14160"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49DBFC8D" w14:textId="34ABD91E" w:rsidR="001150E4" w:rsidRDefault="00721BF9">
            <w:pPr>
              <w:spacing w:after="0"/>
              <w:jc w:val="center"/>
              <w:rPr>
                <w:b/>
                <w:bCs/>
              </w:rPr>
            </w:pPr>
            <w:r w:rsidRPr="00130ECA">
              <w:rPr>
                <w:b/>
                <w:bCs/>
                <w:color w:val="000000" w:themeColor="text1"/>
              </w:rPr>
              <w:t>Competences to develop</w:t>
            </w:r>
          </w:p>
        </w:tc>
      </w:tr>
      <w:tr w:rsidR="001150E4" w:rsidRPr="00712FA7" w14:paraId="7AFF9B66" w14:textId="77777777">
        <w:trPr>
          <w:trHeight w:val="978"/>
        </w:trPr>
        <w:tc>
          <w:tcPr>
            <w:tcW w:w="342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6B2C50F7" w14:textId="77777777" w:rsidR="001150E4" w:rsidRPr="00123EFE" w:rsidRDefault="00000000">
            <w:pPr>
              <w:pBdr>
                <w:top w:val="nil"/>
                <w:left w:val="nil"/>
                <w:bottom w:val="nil"/>
                <w:right w:val="nil"/>
                <w:between w:val="nil"/>
              </w:pBdr>
              <w:spacing w:line="240" w:lineRule="auto"/>
              <w:rPr>
                <w:b/>
                <w:bCs/>
                <w:color w:val="000000"/>
                <w:sz w:val="24"/>
                <w:szCs w:val="24"/>
                <w:lang w:val="en-GB"/>
              </w:rPr>
            </w:pPr>
            <w:r w:rsidRPr="00123EFE">
              <w:rPr>
                <w:b/>
                <w:bCs/>
                <w:color w:val="000000"/>
                <w:sz w:val="24"/>
                <w:szCs w:val="24"/>
                <w:lang w:val="en-GB"/>
              </w:rPr>
              <w:t>Indicate which and how they will be integrated into practice</w:t>
            </w:r>
          </w:p>
          <w:p w14:paraId="1E2B14AF" w14:textId="77777777" w:rsidR="001150E4" w:rsidRPr="00123EFE" w:rsidRDefault="00000000">
            <w:pPr>
              <w:spacing w:line="240" w:lineRule="auto"/>
              <w:jc w:val="both"/>
              <w:rPr>
                <w:color w:val="1F3864"/>
                <w:lang w:val="en-GB"/>
              </w:rPr>
            </w:pPr>
            <w:r w:rsidRPr="00123EFE">
              <w:rPr>
                <w:color w:val="1F3864"/>
                <w:lang w:val="en-GB"/>
              </w:rPr>
              <w:t>Digital, Problem Solving, Innovation and creativity,</w:t>
            </w:r>
            <w:r w:rsidRPr="00123EFE">
              <w:rPr>
                <w:color w:val="1F3864"/>
                <w:sz w:val="20"/>
                <w:szCs w:val="20"/>
                <w:lang w:val="en-GB"/>
              </w:rPr>
              <w:t xml:space="preserve"> </w:t>
            </w:r>
            <w:r w:rsidRPr="00123EFE">
              <w:rPr>
                <w:color w:val="1F3864"/>
                <w:lang w:val="en-GB"/>
              </w:rPr>
              <w:t>Critical Thinking , Communication,  Meta – cognitive skills, collaboration, Self-regulation.</w:t>
            </w:r>
          </w:p>
          <w:p w14:paraId="75C54846" w14:textId="77777777" w:rsidR="001150E4" w:rsidRPr="00123EFE" w:rsidRDefault="001150E4">
            <w:pPr>
              <w:spacing w:after="0"/>
              <w:rPr>
                <w:b/>
                <w:bCs/>
                <w:lang w:val="en-GB"/>
              </w:rPr>
            </w:pPr>
          </w:p>
        </w:tc>
        <w:tc>
          <w:tcPr>
            <w:tcW w:w="107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72A94E" w14:textId="77777777" w:rsidR="001150E4" w:rsidRPr="00123EFE" w:rsidRDefault="00000000">
            <w:pPr>
              <w:numPr>
                <w:ilvl w:val="0"/>
                <w:numId w:val="7"/>
              </w:numPr>
              <w:spacing w:after="0"/>
              <w:rPr>
                <w:lang w:val="en-GB"/>
              </w:rPr>
            </w:pPr>
            <w:r w:rsidRPr="00123EFE">
              <w:rPr>
                <w:lang w:val="en-GB"/>
              </w:rPr>
              <w:t>Digital competence: Use of VR tools to explore and interact with virtual environments</w:t>
            </w:r>
          </w:p>
          <w:p w14:paraId="45D5E330" w14:textId="77777777" w:rsidR="001150E4" w:rsidRPr="00123EFE" w:rsidRDefault="00000000">
            <w:pPr>
              <w:numPr>
                <w:ilvl w:val="0"/>
                <w:numId w:val="7"/>
              </w:numPr>
              <w:spacing w:after="0"/>
              <w:rPr>
                <w:lang w:val="en-GB"/>
              </w:rPr>
            </w:pPr>
            <w:r w:rsidRPr="00123EFE">
              <w:rPr>
                <w:lang w:val="en-GB"/>
              </w:rPr>
              <w:t>Problem-Solving: Identifying environmental issues and proposing practical solutions</w:t>
            </w:r>
          </w:p>
          <w:p w14:paraId="397977B6" w14:textId="77777777" w:rsidR="001150E4" w:rsidRPr="00123EFE" w:rsidRDefault="00000000">
            <w:pPr>
              <w:numPr>
                <w:ilvl w:val="0"/>
                <w:numId w:val="7"/>
              </w:numPr>
              <w:spacing w:after="0"/>
              <w:rPr>
                <w:lang w:val="en-GB"/>
              </w:rPr>
            </w:pPr>
            <w:r w:rsidRPr="00123EFE">
              <w:rPr>
                <w:lang w:val="en-GB"/>
              </w:rPr>
              <w:t>Innovation and creativity : Designing ideas to reduce waste and improve the environment</w:t>
            </w:r>
          </w:p>
          <w:p w14:paraId="03F261B4" w14:textId="77777777" w:rsidR="001150E4" w:rsidRPr="00123EFE" w:rsidRDefault="00000000">
            <w:pPr>
              <w:numPr>
                <w:ilvl w:val="0"/>
                <w:numId w:val="7"/>
              </w:numPr>
              <w:spacing w:after="0"/>
              <w:rPr>
                <w:lang w:val="en-GB"/>
              </w:rPr>
            </w:pPr>
            <w:r w:rsidRPr="00123EFE">
              <w:rPr>
                <w:lang w:val="en-GB"/>
              </w:rPr>
              <w:t>Critical thinking: Analysing behaviours and evaluating their environmental impact</w:t>
            </w:r>
          </w:p>
          <w:p w14:paraId="049AEF0A" w14:textId="77777777" w:rsidR="001150E4" w:rsidRPr="00123EFE" w:rsidRDefault="00000000">
            <w:pPr>
              <w:numPr>
                <w:ilvl w:val="0"/>
                <w:numId w:val="7"/>
              </w:numPr>
              <w:spacing w:after="0"/>
              <w:rPr>
                <w:lang w:val="en-GB"/>
              </w:rPr>
            </w:pPr>
            <w:r w:rsidRPr="00123EFE">
              <w:rPr>
                <w:lang w:val="en-GB"/>
              </w:rPr>
              <w:t>Communication: Sharing ideas through discussion and short written responses</w:t>
            </w:r>
          </w:p>
          <w:p w14:paraId="46D11266" w14:textId="77777777" w:rsidR="001150E4" w:rsidRPr="00123EFE" w:rsidRDefault="00000000">
            <w:pPr>
              <w:numPr>
                <w:ilvl w:val="0"/>
                <w:numId w:val="7"/>
              </w:numPr>
              <w:spacing w:after="0"/>
              <w:rPr>
                <w:lang w:val="en-GB"/>
              </w:rPr>
            </w:pPr>
            <w:r w:rsidRPr="00123EFE">
              <w:rPr>
                <w:lang w:val="en-GB"/>
              </w:rPr>
              <w:t>Metacognitive skills: Reflecting on personal habits and learning process</w:t>
            </w:r>
          </w:p>
          <w:p w14:paraId="5DBB9CA2" w14:textId="77777777" w:rsidR="001150E4" w:rsidRPr="00123EFE" w:rsidRDefault="00000000">
            <w:pPr>
              <w:numPr>
                <w:ilvl w:val="0"/>
                <w:numId w:val="7"/>
              </w:numPr>
              <w:spacing w:after="0"/>
              <w:rPr>
                <w:lang w:val="en-GB"/>
              </w:rPr>
            </w:pPr>
            <w:r w:rsidRPr="00123EFE">
              <w:rPr>
                <w:lang w:val="en-GB"/>
              </w:rPr>
              <w:t>Collaboration: Working in groups to discuss and propose solutions</w:t>
            </w:r>
          </w:p>
          <w:p w14:paraId="0174DAEE" w14:textId="77777777" w:rsidR="001150E4" w:rsidRPr="00123EFE" w:rsidRDefault="00000000">
            <w:pPr>
              <w:numPr>
                <w:ilvl w:val="0"/>
                <w:numId w:val="7"/>
              </w:numPr>
              <w:spacing w:after="0"/>
              <w:rPr>
                <w:lang w:val="en-GB"/>
              </w:rPr>
            </w:pPr>
            <w:r w:rsidRPr="00123EFE">
              <w:rPr>
                <w:lang w:val="en-GB"/>
              </w:rPr>
              <w:t>Self-regulation: Taking responsibility for personal actions towards the environment</w:t>
            </w:r>
          </w:p>
        </w:tc>
      </w:tr>
      <w:tr w:rsidR="001150E4" w14:paraId="11E61533" w14:textId="77777777">
        <w:trPr>
          <w:trHeight w:val="406"/>
        </w:trPr>
        <w:tc>
          <w:tcPr>
            <w:tcW w:w="14160"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3AF98813" w14:textId="77777777" w:rsidR="001150E4" w:rsidRDefault="00000000">
            <w:pPr>
              <w:spacing w:after="0"/>
              <w:jc w:val="center"/>
              <w:rPr>
                <w:b/>
                <w:bCs/>
              </w:rPr>
            </w:pPr>
            <w:r>
              <w:rPr>
                <w:b/>
                <w:bCs/>
              </w:rPr>
              <w:t>Environmental and Sustainability Dimension</w:t>
            </w:r>
          </w:p>
        </w:tc>
      </w:tr>
      <w:tr w:rsidR="001150E4" w:rsidRPr="00712FA7" w14:paraId="19BF5952" w14:textId="77777777">
        <w:trPr>
          <w:trHeight w:val="978"/>
        </w:trPr>
        <w:tc>
          <w:tcPr>
            <w:tcW w:w="342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6ED2A7F1" w14:textId="77777777" w:rsidR="001150E4" w:rsidRDefault="00000000">
            <w:pPr>
              <w:pBdr>
                <w:top w:val="nil"/>
                <w:left w:val="nil"/>
                <w:bottom w:val="nil"/>
                <w:right w:val="nil"/>
                <w:between w:val="nil"/>
              </w:pBdr>
              <w:spacing w:line="240" w:lineRule="auto"/>
              <w:rPr>
                <w:b/>
                <w:bCs/>
                <w:color w:val="000000"/>
                <w:sz w:val="24"/>
                <w:szCs w:val="24"/>
                <w:lang w:val="en-GB"/>
              </w:rPr>
            </w:pPr>
            <w:r w:rsidRPr="00123EFE">
              <w:rPr>
                <w:b/>
                <w:bCs/>
                <w:color w:val="000000"/>
                <w:sz w:val="24"/>
                <w:szCs w:val="24"/>
                <w:lang w:val="en-GB"/>
              </w:rPr>
              <w:t xml:space="preserve">Contents related to the environment and climate change integrated </w:t>
            </w:r>
          </w:p>
          <w:p w14:paraId="42C80644" w14:textId="77777777" w:rsidR="00130ECA" w:rsidRPr="00123EFE" w:rsidRDefault="00130ECA">
            <w:pPr>
              <w:pBdr>
                <w:top w:val="nil"/>
                <w:left w:val="nil"/>
                <w:bottom w:val="nil"/>
                <w:right w:val="nil"/>
                <w:between w:val="nil"/>
              </w:pBdr>
              <w:spacing w:line="240" w:lineRule="auto"/>
              <w:rPr>
                <w:color w:val="000000"/>
                <w:sz w:val="24"/>
                <w:szCs w:val="24"/>
                <w:lang w:val="en-GB"/>
              </w:rPr>
            </w:pPr>
          </w:p>
        </w:tc>
        <w:tc>
          <w:tcPr>
            <w:tcW w:w="107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A53626" w14:textId="77777777" w:rsidR="001150E4" w:rsidRPr="00130ECA" w:rsidRDefault="00000000">
            <w:pPr>
              <w:numPr>
                <w:ilvl w:val="0"/>
                <w:numId w:val="6"/>
              </w:numPr>
              <w:spacing w:after="0"/>
              <w:rPr>
                <w:lang w:val="en-GB"/>
              </w:rPr>
            </w:pPr>
            <w:r w:rsidRPr="00130ECA">
              <w:rPr>
                <w:lang w:val="en-GB"/>
              </w:rPr>
              <w:t>waste management and its impact on ecosystems</w:t>
            </w:r>
          </w:p>
          <w:p w14:paraId="731B024E" w14:textId="77777777" w:rsidR="001150E4" w:rsidRPr="00130ECA" w:rsidRDefault="00000000">
            <w:pPr>
              <w:numPr>
                <w:ilvl w:val="0"/>
                <w:numId w:val="6"/>
              </w:numPr>
              <w:spacing w:after="0"/>
              <w:rPr>
                <w:lang w:val="en-GB"/>
              </w:rPr>
            </w:pPr>
            <w:r w:rsidRPr="00130ECA">
              <w:rPr>
                <w:lang w:val="en-GB"/>
              </w:rPr>
              <w:t>Pollution and its effects on land, water and wildlife</w:t>
            </w:r>
          </w:p>
          <w:p w14:paraId="6E345482" w14:textId="77777777" w:rsidR="001150E4" w:rsidRPr="00130ECA" w:rsidRDefault="00000000">
            <w:pPr>
              <w:numPr>
                <w:ilvl w:val="0"/>
                <w:numId w:val="6"/>
              </w:numPr>
              <w:spacing w:after="0"/>
              <w:rPr>
                <w:lang w:val="en-GB"/>
              </w:rPr>
            </w:pPr>
            <w:r w:rsidRPr="00130ECA">
              <w:rPr>
                <w:lang w:val="en-GB"/>
              </w:rPr>
              <w:t>Sustainable practices (reduce,reuse,recycle)</w:t>
            </w:r>
          </w:p>
          <w:p w14:paraId="689AE7E6" w14:textId="77777777" w:rsidR="001150E4" w:rsidRPr="00123EFE" w:rsidRDefault="00000000">
            <w:pPr>
              <w:numPr>
                <w:ilvl w:val="0"/>
                <w:numId w:val="6"/>
              </w:numPr>
              <w:spacing w:after="0"/>
              <w:rPr>
                <w:lang w:val="en-GB"/>
              </w:rPr>
            </w:pPr>
            <w:r w:rsidRPr="00130ECA">
              <w:rPr>
                <w:lang w:val="en-GB"/>
              </w:rPr>
              <w:t>Human responsibility in protecting natural environments in Cyprus</w:t>
            </w:r>
          </w:p>
        </w:tc>
      </w:tr>
      <w:tr w:rsidR="001150E4" w:rsidRPr="00712FA7" w14:paraId="07660916" w14:textId="77777777">
        <w:trPr>
          <w:trHeight w:val="978"/>
        </w:trPr>
        <w:tc>
          <w:tcPr>
            <w:tcW w:w="342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5CD24E71" w14:textId="77777777" w:rsidR="001150E4" w:rsidRPr="00123EFE" w:rsidRDefault="001150E4">
            <w:pPr>
              <w:spacing w:after="0"/>
              <w:rPr>
                <w:b/>
                <w:bCs/>
                <w:lang w:val="en-GB"/>
              </w:rPr>
            </w:pPr>
          </w:p>
          <w:p w14:paraId="0B1832F9" w14:textId="77777777" w:rsidR="001150E4" w:rsidRPr="00123EFE" w:rsidRDefault="00000000">
            <w:pPr>
              <w:spacing w:line="240" w:lineRule="auto"/>
              <w:ind w:left="25"/>
              <w:rPr>
                <w:color w:val="000000"/>
                <w:sz w:val="24"/>
                <w:szCs w:val="24"/>
                <w:lang w:val="en-GB"/>
              </w:rPr>
            </w:pPr>
            <w:r w:rsidRPr="00123EFE">
              <w:rPr>
                <w:b/>
                <w:bCs/>
                <w:sz w:val="24"/>
                <w:szCs w:val="24"/>
                <w:lang w:val="en-GB"/>
              </w:rPr>
              <w:t>Activities of the Lesson Plan promoting critical thinking on sustainability  (nº X, nº Y...)</w:t>
            </w:r>
          </w:p>
          <w:p w14:paraId="3A683FD7" w14:textId="77777777" w:rsidR="001150E4" w:rsidRPr="00123EFE" w:rsidRDefault="001150E4">
            <w:pPr>
              <w:spacing w:after="0"/>
              <w:rPr>
                <w:b/>
                <w:bCs/>
                <w:lang w:val="en-GB"/>
              </w:rPr>
            </w:pPr>
          </w:p>
        </w:tc>
        <w:tc>
          <w:tcPr>
            <w:tcW w:w="107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65FC96" w14:textId="77777777" w:rsidR="001150E4" w:rsidRPr="00123EFE" w:rsidRDefault="00000000">
            <w:pPr>
              <w:spacing w:after="0"/>
              <w:rPr>
                <w:lang w:val="en-GB"/>
              </w:rPr>
            </w:pPr>
            <w:r w:rsidRPr="00123EFE">
              <w:rPr>
                <w:lang w:val="en-GB"/>
              </w:rPr>
              <w:t>Activity 1: Observation and comparison of environmental conditions through VR</w:t>
            </w:r>
          </w:p>
          <w:p w14:paraId="7F97EC64" w14:textId="77777777" w:rsidR="001150E4" w:rsidRPr="00123EFE" w:rsidRDefault="00000000">
            <w:pPr>
              <w:spacing w:after="0"/>
              <w:rPr>
                <w:lang w:val="en-GB"/>
              </w:rPr>
            </w:pPr>
            <w:r w:rsidRPr="00123EFE">
              <w:rPr>
                <w:lang w:val="en-GB"/>
              </w:rPr>
              <w:t>Activity 2: Discussion and evaluation of responsible vs harmful behaviours</w:t>
            </w:r>
          </w:p>
          <w:p w14:paraId="0254B9BC" w14:textId="77777777" w:rsidR="001150E4" w:rsidRPr="00123EFE" w:rsidRDefault="00000000">
            <w:pPr>
              <w:spacing w:after="0"/>
              <w:rPr>
                <w:lang w:val="en-GB"/>
              </w:rPr>
            </w:pPr>
            <w:r w:rsidRPr="00123EFE">
              <w:rPr>
                <w:lang w:val="en-GB"/>
              </w:rPr>
              <w:t>Activity 3: Development of solutions and class action ideas of reducing waste</w:t>
            </w:r>
          </w:p>
        </w:tc>
      </w:tr>
      <w:tr w:rsidR="001150E4" w:rsidRPr="00712FA7" w14:paraId="0F4F0541" w14:textId="77777777">
        <w:trPr>
          <w:trHeight w:val="978"/>
        </w:trPr>
        <w:tc>
          <w:tcPr>
            <w:tcW w:w="342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707755C7" w14:textId="77777777" w:rsidR="001150E4" w:rsidRDefault="00000000">
            <w:pPr>
              <w:pBdr>
                <w:top w:val="nil"/>
                <w:left w:val="nil"/>
                <w:bottom w:val="nil"/>
                <w:right w:val="nil"/>
                <w:between w:val="nil"/>
              </w:pBdr>
              <w:spacing w:line="240" w:lineRule="auto"/>
              <w:ind w:left="25"/>
              <w:rPr>
                <w:color w:val="000000"/>
                <w:sz w:val="24"/>
                <w:szCs w:val="24"/>
              </w:rPr>
            </w:pPr>
            <w:r>
              <w:rPr>
                <w:b/>
                <w:bCs/>
                <w:color w:val="000000"/>
                <w:sz w:val="24"/>
                <w:szCs w:val="24"/>
              </w:rPr>
              <w:t>SDG Connections (if applicable):</w:t>
            </w:r>
          </w:p>
        </w:tc>
        <w:tc>
          <w:tcPr>
            <w:tcW w:w="107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229A63" w14:textId="77777777" w:rsidR="001150E4" w:rsidRPr="00123EFE" w:rsidRDefault="00000000">
            <w:pPr>
              <w:spacing w:after="0"/>
              <w:rPr>
                <w:lang w:val="en-GB"/>
              </w:rPr>
            </w:pPr>
            <w:r w:rsidRPr="00123EFE">
              <w:rPr>
                <w:lang w:val="en-GB"/>
              </w:rPr>
              <w:t>SDG12: Responsible Consumption and Production</w:t>
            </w:r>
          </w:p>
          <w:p w14:paraId="23899046" w14:textId="77777777" w:rsidR="001150E4" w:rsidRPr="00123EFE" w:rsidRDefault="00000000">
            <w:pPr>
              <w:spacing w:after="0"/>
              <w:rPr>
                <w:lang w:val="en-GB"/>
              </w:rPr>
            </w:pPr>
            <w:r w:rsidRPr="00123EFE">
              <w:rPr>
                <w:lang w:val="en-GB"/>
              </w:rPr>
              <w:t>SDG 13: Climate Action</w:t>
            </w:r>
          </w:p>
          <w:p w14:paraId="6F708BC4" w14:textId="77777777" w:rsidR="001150E4" w:rsidRPr="00123EFE" w:rsidRDefault="00000000">
            <w:pPr>
              <w:spacing w:after="0"/>
              <w:rPr>
                <w:lang w:val="en-GB"/>
              </w:rPr>
            </w:pPr>
            <w:r w:rsidRPr="00123EFE">
              <w:rPr>
                <w:lang w:val="en-GB"/>
              </w:rPr>
              <w:t>SDG 14: Life Below Water</w:t>
            </w:r>
          </w:p>
          <w:p w14:paraId="4BAEE333" w14:textId="77777777" w:rsidR="001150E4" w:rsidRPr="00123EFE" w:rsidRDefault="00000000">
            <w:pPr>
              <w:spacing w:after="0"/>
              <w:rPr>
                <w:lang w:val="en-GB"/>
              </w:rPr>
            </w:pPr>
            <w:r w:rsidRPr="00123EFE">
              <w:rPr>
                <w:lang w:val="en-GB"/>
              </w:rPr>
              <w:t>SDG 15: Life on Land</w:t>
            </w:r>
          </w:p>
        </w:tc>
      </w:tr>
      <w:tr w:rsidR="001150E4" w:rsidRPr="00712FA7" w14:paraId="0C75CCAC" w14:textId="77777777">
        <w:trPr>
          <w:trHeight w:val="406"/>
        </w:trPr>
        <w:tc>
          <w:tcPr>
            <w:tcW w:w="14160"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65894D67" w14:textId="77777777" w:rsidR="001150E4" w:rsidRPr="00123EFE" w:rsidRDefault="00000000">
            <w:pPr>
              <w:spacing w:after="0"/>
              <w:jc w:val="center"/>
              <w:rPr>
                <w:b/>
                <w:bCs/>
                <w:lang w:val="en-GB"/>
              </w:rPr>
            </w:pPr>
            <w:r w:rsidRPr="00123EFE">
              <w:rPr>
                <w:b/>
                <w:bCs/>
                <w:lang w:val="en-GB"/>
              </w:rPr>
              <w:t xml:space="preserve">Description of the sequence of activities step by step  </w:t>
            </w:r>
          </w:p>
          <w:p w14:paraId="5F6B4A7F" w14:textId="77777777" w:rsidR="001150E4" w:rsidRPr="00123EFE" w:rsidRDefault="00000000">
            <w:pPr>
              <w:pBdr>
                <w:top w:val="nil"/>
                <w:left w:val="nil"/>
                <w:bottom w:val="nil"/>
                <w:right w:val="nil"/>
                <w:between w:val="nil"/>
              </w:pBdr>
              <w:spacing w:line="240" w:lineRule="auto"/>
              <w:rPr>
                <w:i/>
                <w:iCs/>
                <w:color w:val="000000"/>
                <w:sz w:val="24"/>
                <w:szCs w:val="24"/>
                <w:lang w:val="en-GB"/>
              </w:rPr>
            </w:pPr>
            <w:r w:rsidRPr="00123EFE">
              <w:rPr>
                <w:i/>
                <w:iCs/>
                <w:color w:val="000000"/>
                <w:sz w:val="24"/>
                <w:szCs w:val="24"/>
                <w:lang w:val="en-GB"/>
              </w:rPr>
              <w:t>(Add as many activities as needed)</w:t>
            </w:r>
          </w:p>
          <w:p w14:paraId="3215E16C" w14:textId="77777777" w:rsidR="001150E4" w:rsidRPr="00123EFE" w:rsidRDefault="001150E4">
            <w:pPr>
              <w:pBdr>
                <w:top w:val="nil"/>
                <w:left w:val="nil"/>
                <w:bottom w:val="nil"/>
                <w:right w:val="nil"/>
                <w:between w:val="nil"/>
              </w:pBdr>
              <w:spacing w:line="240" w:lineRule="auto"/>
              <w:rPr>
                <w:color w:val="000000"/>
                <w:sz w:val="24"/>
                <w:szCs w:val="24"/>
                <w:lang w:val="en-GB"/>
              </w:rPr>
            </w:pPr>
          </w:p>
        </w:tc>
      </w:tr>
      <w:tr w:rsidR="001150E4" w14:paraId="20EA7F2C" w14:textId="77777777">
        <w:trPr>
          <w:trHeight w:val="554"/>
        </w:trPr>
        <w:tc>
          <w:tcPr>
            <w:tcW w:w="14160"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E398D32" w14:textId="77777777" w:rsidR="001150E4" w:rsidRPr="00721BF9" w:rsidRDefault="00000000">
            <w:pPr>
              <w:pBdr>
                <w:top w:val="nil"/>
                <w:left w:val="nil"/>
                <w:bottom w:val="nil"/>
                <w:right w:val="nil"/>
                <w:between w:val="nil"/>
              </w:pBdr>
              <w:spacing w:line="240" w:lineRule="auto"/>
              <w:rPr>
                <w:b/>
                <w:bCs/>
                <w:color w:val="000000"/>
                <w:sz w:val="24"/>
                <w:szCs w:val="24"/>
                <w:highlight w:val="yellow"/>
              </w:rPr>
            </w:pPr>
            <w:r w:rsidRPr="00130ECA">
              <w:rPr>
                <w:b/>
                <w:bCs/>
                <w:color w:val="000000"/>
                <w:sz w:val="24"/>
                <w:szCs w:val="24"/>
              </w:rPr>
              <w:t>Activity 1</w:t>
            </w:r>
          </w:p>
        </w:tc>
      </w:tr>
      <w:tr w:rsidR="001150E4" w:rsidRPr="00712FA7" w14:paraId="6F43DDB1" w14:textId="77777777">
        <w:trPr>
          <w:trHeight w:val="554"/>
        </w:trPr>
        <w:tc>
          <w:tcPr>
            <w:tcW w:w="342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5F1D83D0" w14:textId="77777777" w:rsidR="001150E4" w:rsidRDefault="00000000">
            <w:pPr>
              <w:pBdr>
                <w:top w:val="nil"/>
                <w:left w:val="nil"/>
                <w:bottom w:val="nil"/>
                <w:right w:val="nil"/>
                <w:between w:val="nil"/>
              </w:pBdr>
              <w:spacing w:line="240" w:lineRule="auto"/>
              <w:rPr>
                <w:b/>
                <w:bCs/>
                <w:color w:val="000000"/>
                <w:sz w:val="24"/>
                <w:szCs w:val="24"/>
              </w:rPr>
            </w:pPr>
            <w:r>
              <w:rPr>
                <w:b/>
                <w:bCs/>
                <w:sz w:val="24"/>
                <w:szCs w:val="24"/>
              </w:rPr>
              <w:t>Title</w:t>
            </w:r>
          </w:p>
        </w:tc>
        <w:tc>
          <w:tcPr>
            <w:tcW w:w="107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56B1AF" w14:textId="77777777" w:rsidR="001150E4" w:rsidRPr="00123EFE" w:rsidRDefault="001150E4">
            <w:pPr>
              <w:spacing w:after="0" w:line="240" w:lineRule="auto"/>
              <w:rPr>
                <w:b/>
                <w:bCs/>
                <w:lang w:val="en-GB"/>
              </w:rPr>
            </w:pPr>
          </w:p>
          <w:p w14:paraId="3AEB485D" w14:textId="77777777" w:rsidR="001150E4" w:rsidRPr="00123EFE" w:rsidRDefault="00000000">
            <w:pPr>
              <w:spacing w:after="0" w:line="240" w:lineRule="auto"/>
              <w:rPr>
                <w:lang w:val="en-GB"/>
              </w:rPr>
            </w:pPr>
            <w:r w:rsidRPr="00123EFE">
              <w:rPr>
                <w:lang w:val="en-GB"/>
              </w:rPr>
              <w:t>Exploring our Environment through VR</w:t>
            </w:r>
          </w:p>
        </w:tc>
      </w:tr>
      <w:tr w:rsidR="001150E4" w:rsidRPr="00712FA7" w14:paraId="6532A104" w14:textId="77777777">
        <w:trPr>
          <w:trHeight w:val="566"/>
        </w:trPr>
        <w:tc>
          <w:tcPr>
            <w:tcW w:w="342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99CBB33" w14:textId="77777777" w:rsidR="001150E4" w:rsidRDefault="00000000">
            <w:pPr>
              <w:pBdr>
                <w:top w:val="nil"/>
                <w:left w:val="nil"/>
                <w:bottom w:val="nil"/>
                <w:right w:val="nil"/>
                <w:between w:val="nil"/>
              </w:pBdr>
              <w:spacing w:line="240" w:lineRule="auto"/>
              <w:rPr>
                <w:b/>
                <w:bCs/>
                <w:color w:val="000000"/>
                <w:sz w:val="24"/>
                <w:szCs w:val="24"/>
              </w:rPr>
            </w:pPr>
            <w:r>
              <w:rPr>
                <w:b/>
                <w:bCs/>
                <w:color w:val="000000"/>
                <w:sz w:val="24"/>
                <w:szCs w:val="24"/>
              </w:rPr>
              <w:t>Description</w:t>
            </w:r>
          </w:p>
        </w:tc>
        <w:tc>
          <w:tcPr>
            <w:tcW w:w="107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C65C95" w14:textId="77777777" w:rsidR="001150E4" w:rsidRPr="00123EFE" w:rsidRDefault="001150E4">
            <w:pPr>
              <w:spacing w:after="0"/>
              <w:rPr>
                <w:b/>
                <w:bCs/>
                <w:lang w:val="en-GB"/>
              </w:rPr>
            </w:pPr>
          </w:p>
          <w:p w14:paraId="50DA9DCA" w14:textId="77777777" w:rsidR="001150E4" w:rsidRPr="00123EFE" w:rsidRDefault="00000000">
            <w:pPr>
              <w:spacing w:after="0"/>
              <w:rPr>
                <w:b/>
                <w:bCs/>
                <w:lang w:val="en-GB"/>
              </w:rPr>
            </w:pPr>
            <w:r w:rsidRPr="00123EFE">
              <w:rPr>
                <w:b/>
                <w:bCs/>
                <w:lang w:val="en-GB"/>
              </w:rPr>
              <w:t>Students observe VR scenarios showing clean and polluted environments. They identify differences, describe what they see and discuss initial thoughts about human impact on the environment.</w:t>
            </w:r>
          </w:p>
          <w:p w14:paraId="6DE42A2B" w14:textId="77777777" w:rsidR="001150E4" w:rsidRPr="00123EFE" w:rsidRDefault="001150E4">
            <w:pPr>
              <w:spacing w:after="0"/>
              <w:rPr>
                <w:lang w:val="en-GB"/>
              </w:rPr>
            </w:pPr>
          </w:p>
        </w:tc>
      </w:tr>
      <w:tr w:rsidR="001150E4" w14:paraId="4BBDF3D4" w14:textId="77777777">
        <w:trPr>
          <w:trHeight w:val="403"/>
        </w:trPr>
        <w:tc>
          <w:tcPr>
            <w:tcW w:w="342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6257F7C9" w14:textId="77777777" w:rsidR="001150E4" w:rsidRDefault="00000000">
            <w:pPr>
              <w:pBdr>
                <w:top w:val="nil"/>
                <w:left w:val="nil"/>
                <w:bottom w:val="nil"/>
                <w:right w:val="nil"/>
                <w:between w:val="nil"/>
              </w:pBdr>
              <w:spacing w:line="240" w:lineRule="auto"/>
              <w:rPr>
                <w:b/>
                <w:bCs/>
                <w:color w:val="000000"/>
                <w:sz w:val="24"/>
                <w:szCs w:val="24"/>
              </w:rPr>
            </w:pPr>
            <w:r>
              <w:rPr>
                <w:b/>
                <w:bCs/>
                <w:sz w:val="24"/>
                <w:szCs w:val="24"/>
              </w:rPr>
              <w:t>Approximate</w:t>
            </w:r>
            <w:r>
              <w:rPr>
                <w:b/>
                <w:bCs/>
                <w:color w:val="000000"/>
                <w:sz w:val="24"/>
                <w:szCs w:val="24"/>
              </w:rPr>
              <w:t xml:space="preserve"> duration</w:t>
            </w:r>
          </w:p>
        </w:tc>
        <w:tc>
          <w:tcPr>
            <w:tcW w:w="107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C9B1FC" w14:textId="77777777" w:rsidR="001150E4" w:rsidRDefault="00000000">
            <w:pPr>
              <w:spacing w:after="0"/>
            </w:pPr>
            <w:r>
              <w:t>10-15 minutes</w:t>
            </w:r>
          </w:p>
        </w:tc>
      </w:tr>
      <w:tr w:rsidR="001150E4" w:rsidRPr="00712FA7" w14:paraId="68B87F03" w14:textId="77777777">
        <w:trPr>
          <w:trHeight w:val="579"/>
        </w:trPr>
        <w:tc>
          <w:tcPr>
            <w:tcW w:w="342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513FD957" w14:textId="77777777" w:rsidR="001150E4" w:rsidRDefault="00000000">
            <w:pPr>
              <w:pBdr>
                <w:top w:val="nil"/>
                <w:left w:val="nil"/>
                <w:bottom w:val="nil"/>
                <w:right w:val="nil"/>
                <w:between w:val="nil"/>
              </w:pBdr>
              <w:spacing w:line="240" w:lineRule="auto"/>
              <w:rPr>
                <w:b/>
                <w:bCs/>
                <w:color w:val="000000"/>
                <w:sz w:val="24"/>
                <w:szCs w:val="24"/>
              </w:rPr>
            </w:pPr>
            <w:r>
              <w:rPr>
                <w:b/>
                <w:bCs/>
                <w:color w:val="000000"/>
                <w:sz w:val="24"/>
                <w:szCs w:val="24"/>
              </w:rPr>
              <w:t>Resources Needed</w:t>
            </w:r>
          </w:p>
        </w:tc>
        <w:tc>
          <w:tcPr>
            <w:tcW w:w="107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81C9D5" w14:textId="77777777" w:rsidR="001150E4" w:rsidRPr="00123EFE" w:rsidRDefault="00000000">
            <w:pPr>
              <w:spacing w:after="0"/>
              <w:rPr>
                <w:b/>
                <w:bCs/>
                <w:lang w:val="en-GB"/>
              </w:rPr>
            </w:pPr>
            <w:r w:rsidRPr="00123EFE">
              <w:rPr>
                <w:b/>
                <w:bCs/>
                <w:lang w:val="en-GB"/>
              </w:rPr>
              <w:t>VR Headset or screen , 360 degrees videos/images</w:t>
            </w:r>
          </w:p>
          <w:p w14:paraId="2328A116" w14:textId="77777777" w:rsidR="001150E4" w:rsidRPr="00123EFE" w:rsidRDefault="001150E4">
            <w:pPr>
              <w:spacing w:after="0"/>
              <w:rPr>
                <w:lang w:val="en-GB"/>
              </w:rPr>
            </w:pPr>
          </w:p>
        </w:tc>
      </w:tr>
      <w:tr w:rsidR="001150E4" w14:paraId="2A1010D7" w14:textId="77777777">
        <w:trPr>
          <w:trHeight w:val="701"/>
        </w:trPr>
        <w:tc>
          <w:tcPr>
            <w:tcW w:w="342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08ED94DF" w14:textId="77777777" w:rsidR="001150E4" w:rsidRPr="00123EFE" w:rsidRDefault="00000000">
            <w:pPr>
              <w:pBdr>
                <w:top w:val="nil"/>
                <w:left w:val="nil"/>
                <w:bottom w:val="nil"/>
                <w:right w:val="nil"/>
                <w:between w:val="nil"/>
              </w:pBdr>
              <w:spacing w:line="240" w:lineRule="auto"/>
              <w:rPr>
                <w:b/>
                <w:bCs/>
                <w:color w:val="000000"/>
                <w:sz w:val="24"/>
                <w:szCs w:val="24"/>
                <w:lang w:val="en-GB"/>
              </w:rPr>
            </w:pPr>
            <w:r w:rsidRPr="00123EFE">
              <w:rPr>
                <w:b/>
                <w:bCs/>
                <w:color w:val="000000"/>
                <w:sz w:val="24"/>
                <w:szCs w:val="24"/>
                <w:lang w:val="en-GB"/>
              </w:rPr>
              <w:t>Spaces and contexts in which it will take place</w:t>
            </w:r>
          </w:p>
        </w:tc>
        <w:tc>
          <w:tcPr>
            <w:tcW w:w="107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74EF61" w14:textId="77777777" w:rsidR="001150E4" w:rsidRDefault="00000000">
            <w:pPr>
              <w:spacing w:after="0"/>
            </w:pPr>
            <w:r>
              <w:t>Classroom</w:t>
            </w:r>
          </w:p>
        </w:tc>
      </w:tr>
      <w:tr w:rsidR="001150E4" w:rsidRPr="00712FA7" w14:paraId="4B9062B6" w14:textId="77777777">
        <w:trPr>
          <w:trHeight w:val="541"/>
        </w:trPr>
        <w:tc>
          <w:tcPr>
            <w:tcW w:w="342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4562CF36" w14:textId="77777777" w:rsidR="001150E4" w:rsidRPr="00123EFE" w:rsidRDefault="00000000">
            <w:pPr>
              <w:pBdr>
                <w:top w:val="nil"/>
                <w:left w:val="nil"/>
                <w:bottom w:val="nil"/>
                <w:right w:val="nil"/>
                <w:between w:val="nil"/>
              </w:pBdr>
              <w:spacing w:line="240" w:lineRule="auto"/>
              <w:rPr>
                <w:b/>
                <w:bCs/>
                <w:color w:val="000000"/>
                <w:sz w:val="24"/>
                <w:szCs w:val="24"/>
                <w:lang w:val="en-GB"/>
              </w:rPr>
            </w:pPr>
            <w:r w:rsidRPr="00123EFE">
              <w:rPr>
                <w:b/>
                <w:bCs/>
                <w:color w:val="000000"/>
                <w:sz w:val="24"/>
                <w:szCs w:val="24"/>
                <w:lang w:val="en-GB"/>
              </w:rPr>
              <w:lastRenderedPageBreak/>
              <w:t xml:space="preserve">Use of VR (if applicable) </w:t>
            </w:r>
          </w:p>
        </w:tc>
        <w:tc>
          <w:tcPr>
            <w:tcW w:w="107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B432EA" w14:textId="77777777" w:rsidR="001150E4" w:rsidRPr="00123EFE" w:rsidRDefault="00000000">
            <w:pPr>
              <w:spacing w:after="0"/>
              <w:rPr>
                <w:b/>
                <w:bCs/>
                <w:lang w:val="en-GB"/>
              </w:rPr>
            </w:pPr>
            <w:r w:rsidRPr="00123EFE">
              <w:rPr>
                <w:b/>
                <w:bCs/>
                <w:lang w:val="en-GB"/>
              </w:rPr>
              <w:t>Students explore immersive environments through VR or projected 360 degrees content</w:t>
            </w:r>
          </w:p>
          <w:p w14:paraId="6E123537" w14:textId="77777777" w:rsidR="001150E4" w:rsidRPr="00123EFE" w:rsidRDefault="001150E4">
            <w:pPr>
              <w:spacing w:after="0"/>
              <w:rPr>
                <w:lang w:val="en-GB"/>
              </w:rPr>
            </w:pPr>
          </w:p>
        </w:tc>
      </w:tr>
      <w:tr w:rsidR="001150E4" w:rsidRPr="00712FA7" w14:paraId="4418CC82" w14:textId="77777777">
        <w:trPr>
          <w:trHeight w:val="705"/>
        </w:trPr>
        <w:tc>
          <w:tcPr>
            <w:tcW w:w="342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7D27B0F6" w14:textId="77777777" w:rsidR="001150E4" w:rsidRPr="00123EFE" w:rsidRDefault="00000000">
            <w:pPr>
              <w:pBdr>
                <w:top w:val="nil"/>
                <w:left w:val="nil"/>
                <w:bottom w:val="nil"/>
                <w:right w:val="nil"/>
                <w:between w:val="nil"/>
              </w:pBdr>
              <w:spacing w:line="240" w:lineRule="auto"/>
              <w:rPr>
                <w:b/>
                <w:bCs/>
                <w:color w:val="000000"/>
                <w:sz w:val="24"/>
                <w:szCs w:val="24"/>
                <w:lang w:val="en-GB"/>
              </w:rPr>
            </w:pPr>
            <w:r w:rsidRPr="00123EFE">
              <w:rPr>
                <w:b/>
                <w:bCs/>
                <w:color w:val="000000"/>
                <w:sz w:val="24"/>
                <w:szCs w:val="24"/>
                <w:lang w:val="en-GB"/>
              </w:rPr>
              <w:t>Inclusive and gender approach (if applicable)</w:t>
            </w:r>
          </w:p>
        </w:tc>
        <w:tc>
          <w:tcPr>
            <w:tcW w:w="107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BCCD31" w14:textId="77777777" w:rsidR="001150E4" w:rsidRPr="00123EFE" w:rsidRDefault="00000000">
            <w:pPr>
              <w:spacing w:after="0"/>
              <w:rPr>
                <w:lang w:val="en-GB"/>
              </w:rPr>
            </w:pPr>
            <w:r w:rsidRPr="00123EFE">
              <w:rPr>
                <w:lang w:val="en-GB"/>
              </w:rPr>
              <w:t>All students are encouraged to participate equally. Visual support ensures accessibility for all learners.</w:t>
            </w:r>
          </w:p>
        </w:tc>
      </w:tr>
      <w:tr w:rsidR="001150E4" w:rsidRPr="00712FA7" w14:paraId="62E82D93" w14:textId="77777777">
        <w:trPr>
          <w:trHeight w:val="559"/>
        </w:trPr>
        <w:tc>
          <w:tcPr>
            <w:tcW w:w="342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066A6CE0" w14:textId="77777777" w:rsidR="001150E4" w:rsidRDefault="00000000">
            <w:pPr>
              <w:pBdr>
                <w:top w:val="nil"/>
                <w:left w:val="nil"/>
                <w:bottom w:val="nil"/>
                <w:right w:val="nil"/>
                <w:between w:val="nil"/>
              </w:pBdr>
              <w:spacing w:line="240" w:lineRule="auto"/>
              <w:rPr>
                <w:b/>
                <w:bCs/>
                <w:color w:val="000000"/>
                <w:sz w:val="24"/>
                <w:szCs w:val="24"/>
              </w:rPr>
            </w:pPr>
            <w:r>
              <w:rPr>
                <w:b/>
                <w:bCs/>
                <w:color w:val="000000"/>
                <w:sz w:val="24"/>
                <w:szCs w:val="24"/>
              </w:rPr>
              <w:t>STEAM Integration</w:t>
            </w:r>
          </w:p>
        </w:tc>
        <w:tc>
          <w:tcPr>
            <w:tcW w:w="107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DF7217" w14:textId="77777777" w:rsidR="001150E4" w:rsidRPr="00123EFE" w:rsidRDefault="00000000">
            <w:pPr>
              <w:spacing w:after="0"/>
              <w:rPr>
                <w:b/>
                <w:bCs/>
                <w:lang w:val="en-GB"/>
              </w:rPr>
            </w:pPr>
            <w:r w:rsidRPr="00123EFE">
              <w:rPr>
                <w:b/>
                <w:bCs/>
                <w:lang w:val="en-GB"/>
              </w:rPr>
              <w:t>Science ( Environment), Technology (VR), Communication (discussion)</w:t>
            </w:r>
          </w:p>
          <w:p w14:paraId="0628B659" w14:textId="77777777" w:rsidR="001150E4" w:rsidRPr="00123EFE" w:rsidRDefault="001150E4">
            <w:pPr>
              <w:spacing w:after="0"/>
              <w:rPr>
                <w:lang w:val="en-GB"/>
              </w:rPr>
            </w:pPr>
          </w:p>
        </w:tc>
      </w:tr>
      <w:tr w:rsidR="001150E4" w:rsidRPr="00712FA7" w14:paraId="2560DA42" w14:textId="77777777">
        <w:trPr>
          <w:trHeight w:val="567"/>
        </w:trPr>
        <w:tc>
          <w:tcPr>
            <w:tcW w:w="342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002957EB" w14:textId="77777777" w:rsidR="001150E4" w:rsidRPr="00123EFE" w:rsidRDefault="00000000">
            <w:pPr>
              <w:pBdr>
                <w:top w:val="nil"/>
                <w:left w:val="nil"/>
                <w:bottom w:val="nil"/>
                <w:right w:val="nil"/>
                <w:between w:val="nil"/>
              </w:pBdr>
              <w:spacing w:line="240" w:lineRule="auto"/>
              <w:rPr>
                <w:b/>
                <w:bCs/>
                <w:color w:val="000000"/>
                <w:sz w:val="24"/>
                <w:szCs w:val="24"/>
                <w:lang w:val="en-GB"/>
              </w:rPr>
            </w:pPr>
            <w:r w:rsidRPr="00123EFE">
              <w:rPr>
                <w:b/>
                <w:bCs/>
                <w:color w:val="000000"/>
                <w:sz w:val="24"/>
                <w:szCs w:val="24"/>
                <w:lang w:val="en-GB"/>
              </w:rPr>
              <w:t>Role of the teacher/s</w:t>
            </w:r>
          </w:p>
        </w:tc>
        <w:tc>
          <w:tcPr>
            <w:tcW w:w="107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1E7AFB" w14:textId="77777777" w:rsidR="001150E4" w:rsidRPr="00123EFE" w:rsidRDefault="00000000">
            <w:pPr>
              <w:spacing w:after="0"/>
              <w:rPr>
                <w:lang w:val="en-GB"/>
              </w:rPr>
            </w:pPr>
            <w:r w:rsidRPr="00123EFE">
              <w:rPr>
                <w:lang w:val="en-GB"/>
              </w:rPr>
              <w:t>Facilitator, guiding observation through questions</w:t>
            </w:r>
          </w:p>
        </w:tc>
      </w:tr>
      <w:tr w:rsidR="001150E4" w:rsidRPr="00712FA7" w14:paraId="36B77C66" w14:textId="77777777">
        <w:trPr>
          <w:trHeight w:val="978"/>
        </w:trPr>
        <w:tc>
          <w:tcPr>
            <w:tcW w:w="342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0FA1ED7F" w14:textId="77777777" w:rsidR="001150E4" w:rsidRDefault="00000000">
            <w:pPr>
              <w:pBdr>
                <w:top w:val="nil"/>
                <w:left w:val="nil"/>
                <w:bottom w:val="nil"/>
                <w:right w:val="nil"/>
                <w:between w:val="nil"/>
              </w:pBdr>
              <w:spacing w:line="240" w:lineRule="auto"/>
              <w:rPr>
                <w:b/>
                <w:bCs/>
                <w:color w:val="000000"/>
                <w:sz w:val="24"/>
                <w:szCs w:val="24"/>
              </w:rPr>
            </w:pPr>
            <w:r>
              <w:rPr>
                <w:b/>
                <w:bCs/>
                <w:color w:val="000000"/>
                <w:sz w:val="24"/>
                <w:szCs w:val="24"/>
              </w:rPr>
              <w:t>Role of students</w:t>
            </w:r>
          </w:p>
        </w:tc>
        <w:tc>
          <w:tcPr>
            <w:tcW w:w="107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20DA9B" w14:textId="77777777" w:rsidR="001150E4" w:rsidRPr="00123EFE" w:rsidRDefault="001150E4">
            <w:pPr>
              <w:spacing w:after="0"/>
              <w:rPr>
                <w:b/>
                <w:bCs/>
                <w:lang w:val="en-GB"/>
              </w:rPr>
            </w:pPr>
          </w:p>
          <w:p w14:paraId="516F525C" w14:textId="77777777" w:rsidR="001150E4" w:rsidRPr="00123EFE" w:rsidRDefault="00000000">
            <w:pPr>
              <w:spacing w:after="0"/>
              <w:rPr>
                <w:lang w:val="en-GB"/>
              </w:rPr>
            </w:pPr>
            <w:r w:rsidRPr="00123EFE">
              <w:rPr>
                <w:lang w:val="en-GB"/>
              </w:rPr>
              <w:t>observers, thinkers, active participants in discussion</w:t>
            </w:r>
          </w:p>
        </w:tc>
      </w:tr>
      <w:tr w:rsidR="001150E4" w:rsidRPr="00712FA7" w14:paraId="65D467EF" w14:textId="77777777">
        <w:trPr>
          <w:trHeight w:val="978"/>
        </w:trPr>
        <w:tc>
          <w:tcPr>
            <w:tcW w:w="342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382C1AE3" w14:textId="77777777" w:rsidR="001150E4" w:rsidRPr="00123EFE" w:rsidRDefault="00000000">
            <w:pPr>
              <w:pBdr>
                <w:top w:val="nil"/>
                <w:left w:val="nil"/>
                <w:bottom w:val="nil"/>
                <w:right w:val="nil"/>
                <w:between w:val="nil"/>
              </w:pBdr>
              <w:spacing w:line="240" w:lineRule="auto"/>
              <w:rPr>
                <w:b/>
                <w:bCs/>
                <w:color w:val="000000"/>
                <w:sz w:val="24"/>
                <w:szCs w:val="24"/>
                <w:lang w:val="en-GB"/>
              </w:rPr>
            </w:pPr>
            <w:r w:rsidRPr="00123EFE">
              <w:rPr>
                <w:b/>
                <w:bCs/>
                <w:color w:val="000000"/>
                <w:sz w:val="24"/>
                <w:szCs w:val="24"/>
                <w:lang w:val="en-GB"/>
              </w:rPr>
              <w:t>Creations/productions expected from students</w:t>
            </w:r>
          </w:p>
        </w:tc>
        <w:tc>
          <w:tcPr>
            <w:tcW w:w="107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105B66" w14:textId="77777777" w:rsidR="001150E4" w:rsidRPr="00123EFE" w:rsidRDefault="001150E4">
            <w:pPr>
              <w:spacing w:after="0"/>
              <w:rPr>
                <w:b/>
                <w:bCs/>
                <w:lang w:val="en-GB"/>
              </w:rPr>
            </w:pPr>
          </w:p>
          <w:p w14:paraId="018EFEDF" w14:textId="77777777" w:rsidR="001150E4" w:rsidRPr="00123EFE" w:rsidRDefault="00000000">
            <w:pPr>
              <w:spacing w:after="0"/>
              <w:rPr>
                <w:lang w:val="en-GB"/>
              </w:rPr>
            </w:pPr>
            <w:r w:rsidRPr="00123EFE">
              <w:rPr>
                <w:lang w:val="en-GB"/>
              </w:rPr>
              <w:t>Oral responses and descriptive observations</w:t>
            </w:r>
          </w:p>
        </w:tc>
      </w:tr>
      <w:tr w:rsidR="001150E4" w14:paraId="52B1CE74" w14:textId="77777777">
        <w:trPr>
          <w:trHeight w:val="406"/>
        </w:trPr>
        <w:tc>
          <w:tcPr>
            <w:tcW w:w="14160"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20A41B23" w14:textId="77777777" w:rsidR="001150E4" w:rsidRDefault="00000000">
            <w:pPr>
              <w:spacing w:after="0"/>
              <w:jc w:val="center"/>
              <w:rPr>
                <w:b/>
                <w:bCs/>
              </w:rPr>
            </w:pPr>
            <w:r>
              <w:rPr>
                <w:b/>
                <w:bCs/>
              </w:rPr>
              <w:t>Expected Results and Evaluation</w:t>
            </w:r>
          </w:p>
        </w:tc>
      </w:tr>
      <w:tr w:rsidR="001150E4" w:rsidRPr="00712FA7" w14:paraId="5479B4D0" w14:textId="77777777">
        <w:trPr>
          <w:trHeight w:val="978"/>
        </w:trPr>
        <w:tc>
          <w:tcPr>
            <w:tcW w:w="342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0A4A0F96" w14:textId="77777777" w:rsidR="001150E4" w:rsidRDefault="00000000">
            <w:pPr>
              <w:pBdr>
                <w:top w:val="nil"/>
                <w:left w:val="nil"/>
                <w:bottom w:val="nil"/>
                <w:right w:val="nil"/>
                <w:between w:val="nil"/>
              </w:pBdr>
              <w:spacing w:line="240" w:lineRule="auto"/>
              <w:rPr>
                <w:color w:val="000000"/>
                <w:sz w:val="24"/>
                <w:szCs w:val="24"/>
              </w:rPr>
            </w:pPr>
            <w:r>
              <w:rPr>
                <w:b/>
                <w:bCs/>
                <w:color w:val="000000"/>
                <w:sz w:val="24"/>
                <w:szCs w:val="24"/>
              </w:rPr>
              <w:t>Expected Learning Outcomes</w:t>
            </w:r>
          </w:p>
        </w:tc>
        <w:tc>
          <w:tcPr>
            <w:tcW w:w="107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449FFE" w14:textId="77777777" w:rsidR="001150E4" w:rsidRPr="00123EFE" w:rsidRDefault="00000000">
            <w:pPr>
              <w:numPr>
                <w:ilvl w:val="0"/>
                <w:numId w:val="1"/>
              </w:numPr>
              <w:pBdr>
                <w:top w:val="nil"/>
                <w:left w:val="nil"/>
                <w:bottom w:val="nil"/>
                <w:right w:val="nil"/>
                <w:between w:val="nil"/>
              </w:pBdr>
              <w:spacing w:after="0" w:line="240" w:lineRule="auto"/>
              <w:rPr>
                <w:color w:val="000000"/>
                <w:sz w:val="24"/>
                <w:szCs w:val="24"/>
                <w:lang w:val="en-GB"/>
              </w:rPr>
            </w:pPr>
            <w:r w:rsidRPr="00123EFE">
              <w:rPr>
                <w:sz w:val="24"/>
                <w:szCs w:val="24"/>
                <w:lang w:val="en-GB"/>
              </w:rPr>
              <w:t>Students demonstrate understanding of the impact of waste on the environment through discussion and examples.</w:t>
            </w:r>
          </w:p>
          <w:p w14:paraId="21BABD73" w14:textId="77777777" w:rsidR="001150E4" w:rsidRPr="00123EFE" w:rsidRDefault="00000000">
            <w:pPr>
              <w:numPr>
                <w:ilvl w:val="0"/>
                <w:numId w:val="1"/>
              </w:numPr>
              <w:pBdr>
                <w:top w:val="nil"/>
                <w:left w:val="nil"/>
                <w:bottom w:val="nil"/>
                <w:right w:val="nil"/>
                <w:between w:val="nil"/>
              </w:pBdr>
              <w:spacing w:after="0" w:line="240" w:lineRule="auto"/>
              <w:rPr>
                <w:sz w:val="24"/>
                <w:szCs w:val="24"/>
                <w:lang w:val="en-GB"/>
              </w:rPr>
            </w:pPr>
            <w:r w:rsidRPr="00123EFE">
              <w:rPr>
                <w:sz w:val="24"/>
                <w:szCs w:val="24"/>
                <w:lang w:val="en-GB"/>
              </w:rPr>
              <w:t>Students accurately identify and classify responsible and harmful environmental behaviours</w:t>
            </w:r>
          </w:p>
          <w:p w14:paraId="1402A704" w14:textId="77777777" w:rsidR="001150E4" w:rsidRPr="00123EFE" w:rsidRDefault="00000000">
            <w:pPr>
              <w:numPr>
                <w:ilvl w:val="0"/>
                <w:numId w:val="1"/>
              </w:numPr>
              <w:pBdr>
                <w:top w:val="nil"/>
                <w:left w:val="nil"/>
                <w:bottom w:val="nil"/>
                <w:right w:val="nil"/>
                <w:between w:val="nil"/>
              </w:pBdr>
              <w:spacing w:after="0" w:line="240" w:lineRule="auto"/>
              <w:rPr>
                <w:sz w:val="24"/>
                <w:szCs w:val="24"/>
                <w:lang w:val="en-GB"/>
              </w:rPr>
            </w:pPr>
            <w:r w:rsidRPr="00123EFE">
              <w:rPr>
                <w:sz w:val="24"/>
                <w:szCs w:val="24"/>
                <w:lang w:val="en-GB"/>
              </w:rPr>
              <w:t>Students apply knowledge by suggesting realistic and age-appropriate actions to reduce waste</w:t>
            </w:r>
          </w:p>
          <w:p w14:paraId="44CE0DCF" w14:textId="77777777" w:rsidR="001150E4" w:rsidRPr="00123EFE" w:rsidRDefault="00000000">
            <w:pPr>
              <w:numPr>
                <w:ilvl w:val="0"/>
                <w:numId w:val="1"/>
              </w:numPr>
              <w:pBdr>
                <w:top w:val="nil"/>
                <w:left w:val="nil"/>
                <w:bottom w:val="nil"/>
                <w:right w:val="nil"/>
                <w:between w:val="nil"/>
              </w:pBdr>
              <w:spacing w:after="0" w:line="240" w:lineRule="auto"/>
              <w:rPr>
                <w:sz w:val="24"/>
                <w:szCs w:val="24"/>
                <w:lang w:val="en-GB"/>
              </w:rPr>
            </w:pPr>
            <w:r w:rsidRPr="00123EFE">
              <w:rPr>
                <w:sz w:val="24"/>
                <w:szCs w:val="24"/>
                <w:lang w:val="en-GB"/>
              </w:rPr>
              <w:t>Students participate actively in collaborative tasks, showing engagement and cooperation</w:t>
            </w:r>
          </w:p>
          <w:p w14:paraId="2FF4915F" w14:textId="77777777" w:rsidR="001150E4" w:rsidRPr="00123EFE" w:rsidRDefault="00000000">
            <w:pPr>
              <w:numPr>
                <w:ilvl w:val="0"/>
                <w:numId w:val="1"/>
              </w:numPr>
              <w:pBdr>
                <w:top w:val="nil"/>
                <w:left w:val="nil"/>
                <w:bottom w:val="nil"/>
                <w:right w:val="nil"/>
                <w:between w:val="nil"/>
              </w:pBdr>
              <w:spacing w:line="240" w:lineRule="auto"/>
              <w:rPr>
                <w:sz w:val="24"/>
                <w:szCs w:val="24"/>
                <w:lang w:val="en-GB"/>
              </w:rPr>
            </w:pPr>
            <w:r w:rsidRPr="00123EFE">
              <w:rPr>
                <w:sz w:val="24"/>
                <w:szCs w:val="24"/>
                <w:lang w:val="en-GB"/>
              </w:rPr>
              <w:t>Students communicate ideas clearly using appropriate environmental vocabulary</w:t>
            </w:r>
          </w:p>
        </w:tc>
      </w:tr>
      <w:tr w:rsidR="001150E4" w:rsidRPr="00712FA7" w14:paraId="16ED8F1D" w14:textId="77777777">
        <w:trPr>
          <w:trHeight w:val="978"/>
        </w:trPr>
        <w:tc>
          <w:tcPr>
            <w:tcW w:w="342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5C1A7E74" w14:textId="77777777" w:rsidR="001150E4" w:rsidRPr="00123EFE" w:rsidRDefault="00000000">
            <w:pPr>
              <w:pBdr>
                <w:top w:val="nil"/>
                <w:left w:val="nil"/>
                <w:bottom w:val="nil"/>
                <w:right w:val="nil"/>
                <w:between w:val="nil"/>
              </w:pBdr>
              <w:spacing w:line="240" w:lineRule="auto"/>
              <w:ind w:left="25"/>
              <w:rPr>
                <w:b/>
                <w:bCs/>
                <w:color w:val="000000"/>
                <w:sz w:val="24"/>
                <w:szCs w:val="24"/>
                <w:lang w:val="en-GB"/>
              </w:rPr>
            </w:pPr>
            <w:r w:rsidRPr="00123EFE">
              <w:rPr>
                <w:b/>
                <w:bCs/>
                <w:color w:val="000000"/>
                <w:sz w:val="24"/>
                <w:szCs w:val="24"/>
                <w:lang w:val="en-GB"/>
              </w:rPr>
              <w:t xml:space="preserve">Evaluation/ types of assessment </w:t>
            </w:r>
            <w:r w:rsidRPr="00123EFE">
              <w:rPr>
                <w:b/>
                <w:bCs/>
                <w:i/>
                <w:iCs/>
                <w:color w:val="000000"/>
                <w:sz w:val="24"/>
                <w:szCs w:val="24"/>
                <w:lang w:val="en-GB"/>
              </w:rPr>
              <w:t>(summative, formative, group-, self- etc)</w:t>
            </w:r>
          </w:p>
        </w:tc>
        <w:tc>
          <w:tcPr>
            <w:tcW w:w="107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7221BF" w14:textId="77777777" w:rsidR="001150E4" w:rsidRPr="00123EFE" w:rsidRDefault="00000000">
            <w:pPr>
              <w:numPr>
                <w:ilvl w:val="0"/>
                <w:numId w:val="5"/>
              </w:numPr>
              <w:spacing w:after="0"/>
              <w:rPr>
                <w:lang w:val="en-GB"/>
              </w:rPr>
            </w:pPr>
            <w:r w:rsidRPr="00123EFE">
              <w:rPr>
                <w:lang w:val="en-GB"/>
              </w:rPr>
              <w:t>Formative assessment: Ongoing observation, questioning and feedback during VR exploration and group discussions</w:t>
            </w:r>
          </w:p>
          <w:p w14:paraId="58859505" w14:textId="77777777" w:rsidR="001150E4" w:rsidRPr="00123EFE" w:rsidRDefault="00000000">
            <w:pPr>
              <w:numPr>
                <w:ilvl w:val="0"/>
                <w:numId w:val="5"/>
              </w:numPr>
              <w:spacing w:after="0"/>
              <w:rPr>
                <w:lang w:val="en-GB"/>
              </w:rPr>
            </w:pPr>
            <w:r w:rsidRPr="00123EFE">
              <w:rPr>
                <w:lang w:val="en-GB"/>
              </w:rPr>
              <w:t>Peer assessment: Students share and evaluate group ideas during class discussions</w:t>
            </w:r>
          </w:p>
          <w:p w14:paraId="17B2CBBE" w14:textId="77777777" w:rsidR="001150E4" w:rsidRPr="00123EFE" w:rsidRDefault="00000000">
            <w:pPr>
              <w:numPr>
                <w:ilvl w:val="0"/>
                <w:numId w:val="5"/>
              </w:numPr>
              <w:spacing w:after="0"/>
              <w:rPr>
                <w:lang w:val="en-GB"/>
              </w:rPr>
            </w:pPr>
            <w:r w:rsidRPr="00123EFE">
              <w:rPr>
                <w:lang w:val="en-GB"/>
              </w:rPr>
              <w:t>Self-assessment: Students reflect on their own habits (“One thing I will change…”)</w:t>
            </w:r>
          </w:p>
          <w:p w14:paraId="413EF338" w14:textId="77777777" w:rsidR="001150E4" w:rsidRPr="00123EFE" w:rsidRDefault="00000000">
            <w:pPr>
              <w:numPr>
                <w:ilvl w:val="0"/>
                <w:numId w:val="5"/>
              </w:numPr>
              <w:spacing w:after="0"/>
              <w:rPr>
                <w:lang w:val="en-GB"/>
              </w:rPr>
            </w:pPr>
            <w:r w:rsidRPr="00123EFE">
              <w:rPr>
                <w:lang w:val="en-GB"/>
              </w:rPr>
              <w:t>Group assessment: Evaluation of participation, collaboration and contribution to the class action plan</w:t>
            </w:r>
          </w:p>
          <w:p w14:paraId="270571DA" w14:textId="77777777" w:rsidR="001150E4" w:rsidRPr="00123EFE" w:rsidRDefault="00000000">
            <w:pPr>
              <w:numPr>
                <w:ilvl w:val="0"/>
                <w:numId w:val="5"/>
              </w:numPr>
              <w:spacing w:after="0"/>
              <w:rPr>
                <w:lang w:val="en-GB"/>
              </w:rPr>
            </w:pPr>
            <w:r w:rsidRPr="00123EFE">
              <w:rPr>
                <w:lang w:val="en-GB"/>
              </w:rPr>
              <w:lastRenderedPageBreak/>
              <w:t>Summative (informal): Final product (poster/action plan) demonstrating understanding of key concepts</w:t>
            </w:r>
          </w:p>
        </w:tc>
      </w:tr>
      <w:tr w:rsidR="001150E4" w:rsidRPr="00712FA7" w14:paraId="092957A9" w14:textId="77777777">
        <w:trPr>
          <w:trHeight w:val="978"/>
        </w:trPr>
        <w:tc>
          <w:tcPr>
            <w:tcW w:w="342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329819FC" w14:textId="77777777" w:rsidR="001150E4" w:rsidRPr="00123EFE" w:rsidRDefault="00000000">
            <w:pPr>
              <w:pBdr>
                <w:top w:val="nil"/>
                <w:left w:val="nil"/>
                <w:bottom w:val="nil"/>
                <w:right w:val="nil"/>
                <w:between w:val="nil"/>
              </w:pBdr>
              <w:spacing w:line="240" w:lineRule="auto"/>
              <w:ind w:left="25"/>
              <w:rPr>
                <w:b/>
                <w:bCs/>
                <w:color w:val="000000"/>
                <w:sz w:val="24"/>
                <w:szCs w:val="24"/>
                <w:lang w:val="en-GB"/>
              </w:rPr>
            </w:pPr>
            <w:r w:rsidRPr="00123EFE">
              <w:rPr>
                <w:b/>
                <w:bCs/>
                <w:color w:val="000000"/>
                <w:sz w:val="24"/>
                <w:szCs w:val="24"/>
                <w:lang w:val="en-GB"/>
              </w:rPr>
              <w:lastRenderedPageBreak/>
              <w:t>Description of the final STEAM product to be developed by the students (if applicable)</w:t>
            </w:r>
          </w:p>
          <w:p w14:paraId="1029B935" w14:textId="77777777" w:rsidR="001150E4" w:rsidRPr="00123EFE" w:rsidRDefault="00000000">
            <w:pPr>
              <w:pBdr>
                <w:top w:val="nil"/>
                <w:left w:val="nil"/>
                <w:bottom w:val="nil"/>
                <w:right w:val="nil"/>
                <w:between w:val="nil"/>
              </w:pBdr>
              <w:spacing w:line="240" w:lineRule="auto"/>
              <w:rPr>
                <w:b/>
                <w:bCs/>
                <w:color w:val="000000"/>
                <w:sz w:val="24"/>
                <w:szCs w:val="24"/>
                <w:lang w:val="en-GB"/>
              </w:rPr>
            </w:pPr>
            <w:r w:rsidRPr="00123EFE">
              <w:rPr>
                <w:b/>
                <w:bCs/>
                <w:color w:val="000000"/>
                <w:sz w:val="24"/>
                <w:szCs w:val="24"/>
                <w:lang w:val="en-GB"/>
              </w:rPr>
              <w:t>(mock-up, prototype, presentation, VR simulation, etc.)</w:t>
            </w:r>
          </w:p>
        </w:tc>
        <w:tc>
          <w:tcPr>
            <w:tcW w:w="107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B2E5DF" w14:textId="77777777" w:rsidR="001150E4" w:rsidRPr="00123EFE" w:rsidRDefault="00000000">
            <w:pPr>
              <w:spacing w:after="0"/>
              <w:rPr>
                <w:lang w:val="en-GB"/>
              </w:rPr>
            </w:pPr>
            <w:r w:rsidRPr="00123EFE">
              <w:rPr>
                <w:lang w:val="en-GB"/>
              </w:rPr>
              <w:t>Students will develop a simple class sustainability product, such as a poster or mini action plan, promoting responsible waste habits. This may include drawings, key messages and practical rules for reducing waste at school or at home. The product integrates science (environmental awareness), technology( VR experience) and creativity ( design and communication) .</w:t>
            </w:r>
          </w:p>
        </w:tc>
      </w:tr>
      <w:tr w:rsidR="001150E4" w:rsidRPr="00712FA7" w14:paraId="3A31551A" w14:textId="77777777">
        <w:trPr>
          <w:trHeight w:val="406"/>
        </w:trPr>
        <w:tc>
          <w:tcPr>
            <w:tcW w:w="14160"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21491FD" w14:textId="77777777" w:rsidR="001150E4" w:rsidRPr="00123EFE" w:rsidRDefault="00000000">
            <w:pPr>
              <w:spacing w:after="0"/>
              <w:jc w:val="center"/>
              <w:rPr>
                <w:b/>
                <w:bCs/>
                <w:lang w:val="en-GB"/>
              </w:rPr>
            </w:pPr>
            <w:r w:rsidRPr="00123EFE">
              <w:rPr>
                <w:b/>
                <w:bCs/>
                <w:lang w:val="en-GB"/>
              </w:rPr>
              <w:t>Final Reflection A (after implementation in the piloting of the VR4STEAM)</w:t>
            </w:r>
          </w:p>
        </w:tc>
      </w:tr>
      <w:tr w:rsidR="001150E4" w:rsidRPr="00712FA7" w14:paraId="764B1CEC" w14:textId="77777777">
        <w:trPr>
          <w:trHeight w:val="978"/>
        </w:trPr>
        <w:tc>
          <w:tcPr>
            <w:tcW w:w="342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19A9725" w14:textId="77777777" w:rsidR="001150E4" w:rsidRPr="00123EFE" w:rsidRDefault="00000000">
            <w:pPr>
              <w:pBdr>
                <w:top w:val="nil"/>
                <w:left w:val="nil"/>
                <w:bottom w:val="nil"/>
                <w:right w:val="nil"/>
                <w:between w:val="nil"/>
              </w:pBdr>
              <w:spacing w:line="240" w:lineRule="auto"/>
              <w:rPr>
                <w:b/>
                <w:bCs/>
                <w:color w:val="000000"/>
                <w:sz w:val="24"/>
                <w:szCs w:val="24"/>
                <w:lang w:val="en-GB"/>
              </w:rPr>
            </w:pPr>
            <w:r w:rsidRPr="00123EFE">
              <w:rPr>
                <w:b/>
                <w:bCs/>
                <w:color w:val="000000"/>
                <w:sz w:val="24"/>
                <w:szCs w:val="24"/>
                <w:lang w:val="en-GB"/>
              </w:rPr>
              <w:t>what makes this Lesson plan good practice, further application, issues to be considered in the implementation, other comments</w:t>
            </w:r>
          </w:p>
          <w:p w14:paraId="72A531F7" w14:textId="68153CE0" w:rsidR="001150E4" w:rsidRPr="00123EFE" w:rsidRDefault="001150E4">
            <w:pPr>
              <w:pBdr>
                <w:top w:val="nil"/>
                <w:left w:val="nil"/>
                <w:bottom w:val="nil"/>
                <w:right w:val="nil"/>
                <w:between w:val="nil"/>
              </w:pBdr>
              <w:spacing w:line="240" w:lineRule="auto"/>
              <w:rPr>
                <w:color w:val="000000"/>
                <w:sz w:val="24"/>
                <w:szCs w:val="24"/>
                <w:lang w:val="en-GB"/>
              </w:rPr>
            </w:pPr>
          </w:p>
        </w:tc>
        <w:tc>
          <w:tcPr>
            <w:tcW w:w="107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7AD487" w14:textId="77777777" w:rsidR="001150E4" w:rsidRPr="00130ECA" w:rsidRDefault="00000000">
            <w:pPr>
              <w:shd w:val="clear" w:color="auto" w:fill="FFFFFF"/>
              <w:spacing w:before="200" w:after="200" w:line="240" w:lineRule="auto"/>
              <w:rPr>
                <w:rFonts w:asciiTheme="majorHAnsi" w:eastAsia="Arial" w:hAnsiTheme="majorHAnsi" w:cstheme="majorHAnsi"/>
                <w:color w:val="222222"/>
                <w:lang w:val="en-GB"/>
              </w:rPr>
            </w:pPr>
            <w:r w:rsidRPr="00130ECA">
              <w:rPr>
                <w:rFonts w:asciiTheme="majorHAnsi" w:eastAsia="Arial" w:hAnsiTheme="majorHAnsi" w:cstheme="majorHAnsi"/>
                <w:color w:val="222222"/>
                <w:lang w:val="en-GB"/>
              </w:rPr>
              <w:t xml:space="preserve">This lesson plan represents good practice as it integrates </w:t>
            </w:r>
            <w:r w:rsidRPr="00130ECA">
              <w:rPr>
                <w:rFonts w:asciiTheme="majorHAnsi" w:eastAsia="Arial" w:hAnsiTheme="majorHAnsi" w:cstheme="majorHAnsi"/>
                <w:b/>
                <w:bCs/>
                <w:color w:val="222222"/>
                <w:lang w:val="en-GB"/>
              </w:rPr>
              <w:t>innovative technology (VR)</w:t>
            </w:r>
            <w:r w:rsidRPr="00130ECA">
              <w:rPr>
                <w:rFonts w:asciiTheme="majorHAnsi" w:eastAsia="Arial" w:hAnsiTheme="majorHAnsi" w:cstheme="majorHAnsi"/>
                <w:color w:val="222222"/>
                <w:lang w:val="en-GB"/>
              </w:rPr>
              <w:t xml:space="preserve"> with real-life environmental issues, making learning meaningful, engaging and relevant to students’ everyday lives. The use of immersive experiences enhances understanding, while collaborative and inquiry-based approaches promote critical thinking, communication and active participation.</w:t>
            </w:r>
          </w:p>
          <w:p w14:paraId="71382C5C" w14:textId="77777777" w:rsidR="001150E4" w:rsidRPr="00130ECA" w:rsidRDefault="00000000">
            <w:pPr>
              <w:shd w:val="clear" w:color="auto" w:fill="FFFFFF"/>
              <w:spacing w:before="200" w:after="200" w:line="240" w:lineRule="auto"/>
              <w:rPr>
                <w:rFonts w:asciiTheme="majorHAnsi" w:eastAsia="Arial" w:hAnsiTheme="majorHAnsi" w:cstheme="majorHAnsi"/>
                <w:color w:val="222222"/>
                <w:lang w:val="en-GB"/>
              </w:rPr>
            </w:pPr>
            <w:r w:rsidRPr="00130ECA">
              <w:rPr>
                <w:rFonts w:asciiTheme="majorHAnsi" w:eastAsia="Arial" w:hAnsiTheme="majorHAnsi" w:cstheme="majorHAnsi"/>
                <w:color w:val="222222"/>
                <w:lang w:val="en-GB"/>
              </w:rPr>
              <w:t>The interdisciplinary (STEAM) approach supports the development of a wide range of competences, including digital literacy, problem-solving and responsible citizenship. The lesson is flexible and can be adapted for different age groups or extended into larger projects, such as school- wide environmental initiatives.</w:t>
            </w:r>
          </w:p>
          <w:p w14:paraId="130AC627" w14:textId="77777777" w:rsidR="001150E4" w:rsidRPr="00130ECA" w:rsidRDefault="00000000">
            <w:pPr>
              <w:shd w:val="clear" w:color="auto" w:fill="FFFFFF"/>
              <w:spacing w:before="200" w:after="200" w:line="240" w:lineRule="auto"/>
              <w:rPr>
                <w:rFonts w:asciiTheme="majorHAnsi" w:eastAsia="Arial" w:hAnsiTheme="majorHAnsi" w:cstheme="majorHAnsi"/>
                <w:color w:val="222222"/>
                <w:lang w:val="en-GB"/>
              </w:rPr>
            </w:pPr>
            <w:r w:rsidRPr="00130ECA">
              <w:rPr>
                <w:rFonts w:asciiTheme="majorHAnsi" w:eastAsia="Arial" w:hAnsiTheme="majorHAnsi" w:cstheme="majorHAnsi"/>
                <w:color w:val="222222"/>
                <w:lang w:val="en-GB"/>
              </w:rPr>
              <w:t xml:space="preserve">For effective implementation, it is important to ensure </w:t>
            </w:r>
            <w:r w:rsidRPr="00130ECA">
              <w:rPr>
                <w:rFonts w:asciiTheme="majorHAnsi" w:eastAsia="Arial" w:hAnsiTheme="majorHAnsi" w:cstheme="majorHAnsi"/>
                <w:b/>
                <w:bCs/>
                <w:color w:val="222222"/>
                <w:lang w:val="en-GB"/>
              </w:rPr>
              <w:t>access to appropriate VR resources</w:t>
            </w:r>
            <w:r w:rsidRPr="00130ECA">
              <w:rPr>
                <w:rFonts w:asciiTheme="majorHAnsi" w:eastAsia="Arial" w:hAnsiTheme="majorHAnsi" w:cstheme="majorHAnsi"/>
                <w:color w:val="222222"/>
                <w:lang w:val="en-GB"/>
              </w:rPr>
              <w:t>, provide clear instructions for their use and maintain classroom management during immersive activities. Additional support may be required for students unfamiliar with technology.</w:t>
            </w:r>
          </w:p>
          <w:p w14:paraId="53837C79" w14:textId="12C56C33" w:rsidR="001150E4" w:rsidRPr="00130ECA" w:rsidRDefault="00000000" w:rsidP="00130ECA">
            <w:pPr>
              <w:shd w:val="clear" w:color="auto" w:fill="FFFFFF"/>
              <w:spacing w:before="200" w:after="200" w:line="240" w:lineRule="auto"/>
              <w:rPr>
                <w:rFonts w:asciiTheme="majorHAnsi" w:eastAsia="Arial" w:hAnsiTheme="majorHAnsi" w:cstheme="majorHAnsi"/>
                <w:color w:val="222222"/>
                <w:lang w:val="en-GB"/>
              </w:rPr>
            </w:pPr>
            <w:r w:rsidRPr="00130ECA">
              <w:rPr>
                <w:rFonts w:asciiTheme="majorHAnsi" w:eastAsia="Arial" w:hAnsiTheme="majorHAnsi" w:cstheme="majorHAnsi"/>
                <w:color w:val="222222"/>
                <w:lang w:val="en-GB"/>
              </w:rPr>
              <w:t xml:space="preserve">Overall, the lesson encourages students to become </w:t>
            </w:r>
            <w:r w:rsidRPr="00130ECA">
              <w:rPr>
                <w:rFonts w:asciiTheme="majorHAnsi" w:eastAsia="Arial" w:hAnsiTheme="majorHAnsi" w:cstheme="majorHAnsi"/>
                <w:b/>
                <w:bCs/>
                <w:color w:val="222222"/>
                <w:lang w:val="en-GB"/>
              </w:rPr>
              <w:t>active and responsible participants</w:t>
            </w:r>
            <w:r w:rsidRPr="00130ECA">
              <w:rPr>
                <w:rFonts w:asciiTheme="majorHAnsi" w:eastAsia="Arial" w:hAnsiTheme="majorHAnsi" w:cstheme="majorHAnsi"/>
                <w:color w:val="222222"/>
                <w:lang w:val="en-GB"/>
              </w:rPr>
              <w:t xml:space="preserve"> in protecting their environment, both locally in Cyprus and globally.</w:t>
            </w:r>
          </w:p>
        </w:tc>
      </w:tr>
    </w:tbl>
    <w:p w14:paraId="3AA18A50" w14:textId="2D636BC8" w:rsidR="001150E4" w:rsidRPr="00123EFE" w:rsidRDefault="001150E4" w:rsidP="00130ECA">
      <w:pPr>
        <w:rPr>
          <w:lang w:val="en-GB"/>
        </w:rPr>
      </w:pPr>
    </w:p>
    <w:sectPr w:rsidR="001150E4" w:rsidRPr="00123EFE">
      <w:headerReference w:type="default" r:id="rId8"/>
      <w:pgSz w:w="16838" w:h="11906" w:orient="landscape"/>
      <w:pgMar w:top="1701" w:right="1417" w:bottom="1701" w:left="1417" w:header="93"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247F095" w14:textId="77777777" w:rsidR="00F12629" w:rsidRDefault="00F12629">
      <w:pPr>
        <w:spacing w:after="0" w:line="240" w:lineRule="auto"/>
      </w:pPr>
      <w:r>
        <w:separator/>
      </w:r>
    </w:p>
  </w:endnote>
  <w:endnote w:type="continuationSeparator" w:id="0">
    <w:p w14:paraId="7A2F9846" w14:textId="77777777" w:rsidR="00F12629" w:rsidRDefault="00F126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3DFCF08E-8153-D64D-B763-DC33748C8B85}"/>
  </w:font>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embedRegular r:id="rId3" w:fontKey="{7F1E52C8-88AB-F840-9154-9DC80427EF6A}"/>
  </w:font>
  <w:font w:name="Calibri">
    <w:panose1 w:val="020F0502020204030204"/>
    <w:charset w:val="00"/>
    <w:family w:val="swiss"/>
    <w:pitch w:val="variable"/>
    <w:sig w:usb0="E4002EFF" w:usb1="C200247B" w:usb2="00000009" w:usb3="00000000" w:csb0="000001FF" w:csb1="00000000"/>
    <w:embedRegular r:id="rId4" w:fontKey="{EFA3083A-893D-654F-A77A-6BF2B8BF4A78}"/>
    <w:embedBold r:id="rId5" w:fontKey="{54AC4555-427D-5543-BF63-0577DA50620B}"/>
    <w:embedItalic r:id="rId6" w:fontKey="{D62073BC-D7B3-9441-88A6-AB425B4F39A0}"/>
    <w:embedBoldItalic r:id="rId7" w:fontKey="{9C85B505-7A5A-864F-BE4C-575EEF10D8A0}"/>
  </w:font>
  <w:font w:name="Arial">
    <w:panose1 w:val="020B0604020202020204"/>
    <w:charset w:val="00"/>
    <w:family w:val="swiss"/>
    <w:pitch w:val="variable"/>
    <w:sig w:usb0="E0002EFF" w:usb1="C000785B" w:usb2="00000009" w:usb3="00000000" w:csb0="000001FF" w:csb1="00000000"/>
    <w:embedRegular r:id="rId8" w:fontKey="{A2F19683-DE02-3043-986A-F3ADD33FD4C9}"/>
    <w:embedBold r:id="rId9" w:fontKey="{59708229-FE27-FE40-8697-52BDA082E32B}"/>
  </w:font>
  <w:font w:name="Cambria">
    <w:panose1 w:val="02040503050406030204"/>
    <w:charset w:val="00"/>
    <w:family w:val="roman"/>
    <w:pitch w:val="variable"/>
    <w:sig w:usb0="E00006FF" w:usb1="420024FF" w:usb2="02000000" w:usb3="00000000" w:csb0="0000019F" w:csb1="00000000"/>
    <w:embedRegular r:id="rId10" w:fontKey="{D96081CD-36AD-7E4A-BC4A-4ABD6F787C45}"/>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30C6BA5" w14:textId="77777777" w:rsidR="00F12629" w:rsidRDefault="00F12629">
      <w:pPr>
        <w:spacing w:after="0" w:line="240" w:lineRule="auto"/>
      </w:pPr>
      <w:r>
        <w:separator/>
      </w:r>
    </w:p>
  </w:footnote>
  <w:footnote w:type="continuationSeparator" w:id="0">
    <w:p w14:paraId="0FE3BA06" w14:textId="77777777" w:rsidR="00F12629" w:rsidRDefault="00F126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79AD531" w14:textId="71F2871E" w:rsidR="001150E4" w:rsidRDefault="00000000">
    <w:pPr>
      <w:pBdr>
        <w:top w:val="nil"/>
        <w:left w:val="nil"/>
        <w:bottom w:val="nil"/>
        <w:right w:val="nil"/>
        <w:between w:val="nil"/>
      </w:pBdr>
      <w:tabs>
        <w:tab w:val="center" w:pos="4252"/>
        <w:tab w:val="right" w:pos="8504"/>
        <w:tab w:val="left" w:pos="1076"/>
      </w:tabs>
      <w:spacing w:after="0" w:line="240" w:lineRule="auto"/>
      <w:ind w:left="-1276"/>
      <w:rPr>
        <w:color w:val="000000"/>
      </w:rPr>
    </w:pPr>
    <w:r>
      <w:rPr>
        <w:noProof/>
        <w:color w:val="000000"/>
      </w:rPr>
      <w:drawing>
        <wp:inline distT="0" distB="0" distL="0" distR="0" wp14:anchorId="13FA1876" wp14:editId="7C8912D9">
          <wp:extent cx="938610" cy="975632"/>
          <wp:effectExtent l="0" t="0" r="0" b="0"/>
          <wp:docPr id="1" name="image1.png" descr="Logotipo, nombre de la empresa&#10;&#10;El contenido generado por IA puede ser incorrecto."/>
          <wp:cNvGraphicFramePr/>
          <a:graphic xmlns:a="http://schemas.openxmlformats.org/drawingml/2006/main">
            <a:graphicData uri="http://schemas.openxmlformats.org/drawingml/2006/picture">
              <pic:pic xmlns:pic="http://schemas.openxmlformats.org/drawingml/2006/picture">
                <pic:nvPicPr>
                  <pic:cNvPr id="0" name="image1.png" descr="Logotipo, nombre de la empresa&#10;&#10;El contenido generado por IA puede ser incorrecto."/>
                  <pic:cNvPicPr preferRelativeResize="0"/>
                </pic:nvPicPr>
                <pic:blipFill>
                  <a:blip r:embed="rId1"/>
                  <a:srcRect r="3792" b="-3"/>
                  <a:stretch>
                    <a:fillRect/>
                  </a:stretch>
                </pic:blipFill>
                <pic:spPr>
                  <a:xfrm>
                    <a:off x="0" y="0"/>
                    <a:ext cx="938610" cy="975632"/>
                  </a:xfrm>
                  <a:prstGeom prst="rect">
                    <a:avLst/>
                  </a:prstGeom>
                  <a:ln/>
                </pic:spPr>
              </pic:pic>
            </a:graphicData>
          </a:graphic>
        </wp:inline>
      </w:drawing>
    </w:r>
    <w:r>
      <w:rPr>
        <w:color w:val="000000"/>
      </w:rPr>
      <w:tab/>
      <w:t xml:space="preserve">                                                      </w:t>
    </w:r>
    <w:r>
      <w:rPr>
        <w:color w:val="000000"/>
      </w:rPr>
      <w:tab/>
    </w:r>
    <w:r>
      <w:rPr>
        <w:color w:val="000000"/>
      </w:rPr>
      <w:tab/>
    </w:r>
    <w:r>
      <w:rPr>
        <w:color w:val="000000"/>
      </w:rPr>
      <w:tab/>
    </w:r>
    <w:r w:rsidR="00130ECA">
      <w:rPr>
        <w:noProof/>
        <w:color w:val="000000"/>
      </w:rPr>
      <w:drawing>
        <wp:inline distT="0" distB="0" distL="0" distR="0" wp14:anchorId="7A878C65" wp14:editId="3D21E86A">
          <wp:extent cx="873046" cy="580597"/>
          <wp:effectExtent l="0" t="0" r="0" b="0"/>
          <wp:docPr id="3" name="image4.gif" descr="Siglas en cor - Logotipo de Usos Xerais"/>
          <wp:cNvGraphicFramePr/>
          <a:graphic xmlns:a="http://schemas.openxmlformats.org/drawingml/2006/main">
            <a:graphicData uri="http://schemas.openxmlformats.org/drawingml/2006/picture">
              <pic:pic xmlns:pic="http://schemas.openxmlformats.org/drawingml/2006/picture">
                <pic:nvPicPr>
                  <pic:cNvPr id="0" name="image4.gif" descr="Siglas en cor - Logotipo de Usos Xerais"/>
                  <pic:cNvPicPr preferRelativeResize="0"/>
                </pic:nvPicPr>
                <pic:blipFill>
                  <a:blip r:embed="rId2"/>
                  <a:srcRect/>
                  <a:stretch>
                    <a:fillRect/>
                  </a:stretch>
                </pic:blipFill>
                <pic:spPr>
                  <a:xfrm>
                    <a:off x="0" y="0"/>
                    <a:ext cx="873046" cy="580597"/>
                  </a:xfrm>
                  <a:prstGeom prst="rect">
                    <a:avLst/>
                  </a:prstGeom>
                  <a:ln/>
                </pic:spPr>
              </pic:pic>
            </a:graphicData>
          </a:graphic>
        </wp:inline>
      </w:drawing>
    </w:r>
    <w:r>
      <w:rPr>
        <w:color w:val="000000"/>
      </w:rPr>
      <w:tab/>
    </w:r>
    <w:r w:rsidR="00130ECA">
      <w:rPr>
        <w:noProof/>
        <w:color w:val="000000"/>
      </w:rPr>
      <w:drawing>
        <wp:inline distT="0" distB="0" distL="0" distR="0" wp14:anchorId="003688E8" wp14:editId="472EDB43">
          <wp:extent cx="1531583" cy="385691"/>
          <wp:effectExtent l="0" t="0" r="0" b="0"/>
          <wp:docPr id="2" name="image2.png" descr="Tecnoeduc"/>
          <wp:cNvGraphicFramePr/>
          <a:graphic xmlns:a="http://schemas.openxmlformats.org/drawingml/2006/main">
            <a:graphicData uri="http://schemas.openxmlformats.org/drawingml/2006/picture">
              <pic:pic xmlns:pic="http://schemas.openxmlformats.org/drawingml/2006/picture">
                <pic:nvPicPr>
                  <pic:cNvPr id="0" name="image2.png" descr="Tecnoeduc"/>
                  <pic:cNvPicPr preferRelativeResize="0"/>
                </pic:nvPicPr>
                <pic:blipFill>
                  <a:blip r:embed="rId3"/>
                  <a:srcRect/>
                  <a:stretch>
                    <a:fillRect/>
                  </a:stretch>
                </pic:blipFill>
                <pic:spPr>
                  <a:xfrm>
                    <a:off x="0" y="0"/>
                    <a:ext cx="1531583" cy="385691"/>
                  </a:xfrm>
                  <a:prstGeom prst="rect">
                    <a:avLst/>
                  </a:prstGeom>
                  <a:ln/>
                </pic:spPr>
              </pic:pic>
            </a:graphicData>
          </a:graphic>
        </wp:inline>
      </w:drawing>
    </w:r>
    <w:r>
      <w:rPr>
        <w:color w:val="000000"/>
      </w:rPr>
      <w:tab/>
    </w:r>
    <w:r>
      <w:rPr>
        <w:color w:val="000000"/>
      </w:rPr>
      <w:tab/>
    </w:r>
    <w:r>
      <w:rPr>
        <w:color w:val="000000"/>
      </w:rPr>
      <w:tab/>
    </w:r>
    <w:r>
      <w:rPr>
        <w:color w:val="000000"/>
      </w:rPr>
      <w:tab/>
      <w:t xml:space="preserve">                 </w:t>
    </w:r>
    <w:r>
      <w:rPr>
        <w:noProof/>
      </w:rPr>
      <w:drawing>
        <wp:anchor distT="0" distB="0" distL="114300" distR="114300" simplePos="0" relativeHeight="251658240" behindDoc="0" locked="0" layoutInCell="1" hidden="0" allowOverlap="1" wp14:anchorId="5618764F" wp14:editId="037F9A15">
          <wp:simplePos x="0" y="0"/>
          <wp:positionH relativeFrom="column">
            <wp:posOffset>393296</wp:posOffset>
          </wp:positionH>
          <wp:positionV relativeFrom="paragraph">
            <wp:posOffset>439709</wp:posOffset>
          </wp:positionV>
          <wp:extent cx="1827661" cy="344481"/>
          <wp:effectExtent l="0" t="0" r="0" b="0"/>
          <wp:wrapNone/>
          <wp:docPr id="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4"/>
                  <a:srcRect/>
                  <a:stretch>
                    <a:fillRect/>
                  </a:stretch>
                </pic:blipFill>
                <pic:spPr>
                  <a:xfrm>
                    <a:off x="0" y="0"/>
                    <a:ext cx="1827661" cy="344481"/>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2B2803"/>
    <w:multiLevelType w:val="multilevel"/>
    <w:tmpl w:val="67E40A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D9869D2"/>
    <w:multiLevelType w:val="multilevel"/>
    <w:tmpl w:val="CF84777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3AFD42D5"/>
    <w:multiLevelType w:val="multilevel"/>
    <w:tmpl w:val="6A444F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C3F7352"/>
    <w:multiLevelType w:val="multilevel"/>
    <w:tmpl w:val="D0B8B2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42852922"/>
    <w:multiLevelType w:val="multilevel"/>
    <w:tmpl w:val="5E1AA4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524B5B1E"/>
    <w:multiLevelType w:val="multilevel"/>
    <w:tmpl w:val="AE5EDE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54604176"/>
    <w:multiLevelType w:val="multilevel"/>
    <w:tmpl w:val="FF0281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551E242F"/>
    <w:multiLevelType w:val="multilevel"/>
    <w:tmpl w:val="B0EE1E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5DC62F19"/>
    <w:multiLevelType w:val="multilevel"/>
    <w:tmpl w:val="0D5CD0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74DD157C"/>
    <w:multiLevelType w:val="multilevel"/>
    <w:tmpl w:val="C9DA3D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78C60858"/>
    <w:multiLevelType w:val="multilevel"/>
    <w:tmpl w:val="B1A227C4"/>
    <w:lvl w:ilvl="0">
      <w:start w:val="1"/>
      <w:numFmt w:val="bullet"/>
      <w:lvlText w:val="•"/>
      <w:lvlJc w:val="left"/>
      <w:pPr>
        <w:ind w:left="720" w:hanging="360"/>
      </w:pPr>
      <w:rPr>
        <w:rFonts w:ascii="Times New Roman" w:eastAsia="Times New Roman" w:hAnsi="Times New Roman" w:cs="Times New Roman"/>
      </w:rPr>
    </w:lvl>
    <w:lvl w:ilvl="1">
      <w:start w:val="1"/>
      <w:numFmt w:val="bullet"/>
      <w:lvlText w:val="•"/>
      <w:lvlJc w:val="left"/>
      <w:pPr>
        <w:ind w:left="1440" w:hanging="360"/>
      </w:pPr>
      <w:rPr>
        <w:rFonts w:ascii="Times New Roman" w:eastAsia="Times New Roman" w:hAnsi="Times New Roman" w:cs="Times New Roman"/>
      </w:rPr>
    </w:lvl>
    <w:lvl w:ilvl="2">
      <w:start w:val="1"/>
      <w:numFmt w:val="bullet"/>
      <w:lvlText w:val="•"/>
      <w:lvlJc w:val="left"/>
      <w:pPr>
        <w:ind w:left="2160" w:hanging="360"/>
      </w:pPr>
      <w:rPr>
        <w:rFonts w:ascii="Times New Roman" w:eastAsia="Times New Roman" w:hAnsi="Times New Roman" w:cs="Times New Roman"/>
      </w:rPr>
    </w:lvl>
    <w:lvl w:ilvl="3">
      <w:start w:val="1"/>
      <w:numFmt w:val="bullet"/>
      <w:lvlText w:val="•"/>
      <w:lvlJc w:val="left"/>
      <w:pPr>
        <w:ind w:left="2880" w:hanging="360"/>
      </w:pPr>
      <w:rPr>
        <w:rFonts w:ascii="Times New Roman" w:eastAsia="Times New Roman" w:hAnsi="Times New Roman" w:cs="Times New Roman"/>
      </w:rPr>
    </w:lvl>
    <w:lvl w:ilvl="4">
      <w:start w:val="1"/>
      <w:numFmt w:val="bullet"/>
      <w:lvlText w:val="•"/>
      <w:lvlJc w:val="left"/>
      <w:pPr>
        <w:ind w:left="3600" w:hanging="360"/>
      </w:pPr>
      <w:rPr>
        <w:rFonts w:ascii="Times New Roman" w:eastAsia="Times New Roman" w:hAnsi="Times New Roman" w:cs="Times New Roman"/>
      </w:rPr>
    </w:lvl>
    <w:lvl w:ilvl="5">
      <w:start w:val="1"/>
      <w:numFmt w:val="bullet"/>
      <w:lvlText w:val="•"/>
      <w:lvlJc w:val="left"/>
      <w:pPr>
        <w:ind w:left="4320" w:hanging="360"/>
      </w:pPr>
      <w:rPr>
        <w:rFonts w:ascii="Times New Roman" w:eastAsia="Times New Roman" w:hAnsi="Times New Roman" w:cs="Times New Roman"/>
      </w:rPr>
    </w:lvl>
    <w:lvl w:ilvl="6">
      <w:start w:val="1"/>
      <w:numFmt w:val="bullet"/>
      <w:lvlText w:val="•"/>
      <w:lvlJc w:val="left"/>
      <w:pPr>
        <w:ind w:left="5040" w:hanging="360"/>
      </w:pPr>
      <w:rPr>
        <w:rFonts w:ascii="Times New Roman" w:eastAsia="Times New Roman" w:hAnsi="Times New Roman" w:cs="Times New Roman"/>
      </w:rPr>
    </w:lvl>
    <w:lvl w:ilvl="7">
      <w:start w:val="1"/>
      <w:numFmt w:val="bullet"/>
      <w:lvlText w:val="•"/>
      <w:lvlJc w:val="left"/>
      <w:pPr>
        <w:ind w:left="5760" w:hanging="360"/>
      </w:pPr>
      <w:rPr>
        <w:rFonts w:ascii="Times New Roman" w:eastAsia="Times New Roman" w:hAnsi="Times New Roman" w:cs="Times New Roman"/>
      </w:rPr>
    </w:lvl>
    <w:lvl w:ilvl="8">
      <w:start w:val="1"/>
      <w:numFmt w:val="bullet"/>
      <w:lvlText w:val="•"/>
      <w:lvlJc w:val="left"/>
      <w:pPr>
        <w:ind w:left="6480" w:hanging="360"/>
      </w:pPr>
      <w:rPr>
        <w:rFonts w:ascii="Times New Roman" w:eastAsia="Times New Roman" w:hAnsi="Times New Roman" w:cs="Times New Roman"/>
      </w:rPr>
    </w:lvl>
  </w:abstractNum>
  <w:num w:numId="1" w16cid:durableId="449859635">
    <w:abstractNumId w:val="3"/>
  </w:num>
  <w:num w:numId="2" w16cid:durableId="1573126893">
    <w:abstractNumId w:val="9"/>
  </w:num>
  <w:num w:numId="3" w16cid:durableId="1105686953">
    <w:abstractNumId w:val="8"/>
  </w:num>
  <w:num w:numId="4" w16cid:durableId="650985185">
    <w:abstractNumId w:val="0"/>
  </w:num>
  <w:num w:numId="5" w16cid:durableId="1532718135">
    <w:abstractNumId w:val="6"/>
  </w:num>
  <w:num w:numId="6" w16cid:durableId="1462960947">
    <w:abstractNumId w:val="4"/>
  </w:num>
  <w:num w:numId="7" w16cid:durableId="1380862280">
    <w:abstractNumId w:val="2"/>
  </w:num>
  <w:num w:numId="8" w16cid:durableId="595090940">
    <w:abstractNumId w:val="5"/>
  </w:num>
  <w:num w:numId="9" w16cid:durableId="1347438581">
    <w:abstractNumId w:val="10"/>
  </w:num>
  <w:num w:numId="10" w16cid:durableId="926304094">
    <w:abstractNumId w:val="1"/>
  </w:num>
  <w:num w:numId="11" w16cid:durableId="2013949755">
    <w:abstractNumId w:val="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6"/>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50E4"/>
    <w:rsid w:val="000703E9"/>
    <w:rsid w:val="000A407E"/>
    <w:rsid w:val="001150E4"/>
    <w:rsid w:val="0011643A"/>
    <w:rsid w:val="00123EFE"/>
    <w:rsid w:val="00130ECA"/>
    <w:rsid w:val="001840A2"/>
    <w:rsid w:val="003064D2"/>
    <w:rsid w:val="0035257E"/>
    <w:rsid w:val="00382D83"/>
    <w:rsid w:val="003F0F73"/>
    <w:rsid w:val="004A503C"/>
    <w:rsid w:val="004C20C9"/>
    <w:rsid w:val="004C4851"/>
    <w:rsid w:val="00516701"/>
    <w:rsid w:val="0056063A"/>
    <w:rsid w:val="006F4367"/>
    <w:rsid w:val="00712FA7"/>
    <w:rsid w:val="00721BF9"/>
    <w:rsid w:val="007563D6"/>
    <w:rsid w:val="008E69CE"/>
    <w:rsid w:val="009006B5"/>
    <w:rsid w:val="009E7800"/>
    <w:rsid w:val="00AE7292"/>
    <w:rsid w:val="00B60410"/>
    <w:rsid w:val="00B73FDF"/>
    <w:rsid w:val="00C111E8"/>
    <w:rsid w:val="00D13092"/>
    <w:rsid w:val="00D62204"/>
    <w:rsid w:val="00E37249"/>
    <w:rsid w:val="00E631CC"/>
    <w:rsid w:val="00F12629"/>
    <w:rsid w:val="00F1726A"/>
    <w:rsid w:val="00F412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890C64"/>
  <w15:docId w15:val="{32FE64FE-80D3-4EDD-9A2B-FD1D1F40C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s" w:eastAsia="en-GB" w:bidi="ar-SA"/>
      </w:rPr>
    </w:rPrDefault>
    <w:pPrDefault>
      <w:pPr>
        <w:spacing w:after="160" w:line="24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360" w:after="80" w:line="276" w:lineRule="auto"/>
      <w:outlineLvl w:val="0"/>
    </w:pPr>
    <w:rPr>
      <w:color w:val="2F5496"/>
      <w:sz w:val="40"/>
      <w:szCs w:val="40"/>
    </w:rPr>
  </w:style>
  <w:style w:type="paragraph" w:styleId="Ttulo2">
    <w:name w:val="heading 2"/>
    <w:basedOn w:val="Normal"/>
    <w:next w:val="Normal"/>
    <w:uiPriority w:val="9"/>
    <w:semiHidden/>
    <w:unhideWhenUsed/>
    <w:qFormat/>
    <w:pPr>
      <w:keepNext/>
      <w:keepLines/>
      <w:spacing w:before="160" w:after="80" w:line="276" w:lineRule="auto"/>
      <w:outlineLvl w:val="1"/>
    </w:pPr>
    <w:rPr>
      <w:color w:val="2F5496"/>
      <w:sz w:val="32"/>
      <w:szCs w:val="32"/>
    </w:rPr>
  </w:style>
  <w:style w:type="paragraph" w:styleId="Ttulo3">
    <w:name w:val="heading 3"/>
    <w:basedOn w:val="Normal"/>
    <w:next w:val="Normal"/>
    <w:uiPriority w:val="9"/>
    <w:semiHidden/>
    <w:unhideWhenUsed/>
    <w:qFormat/>
    <w:pPr>
      <w:keepNext/>
      <w:keepLines/>
      <w:spacing w:before="160" w:after="80" w:line="276" w:lineRule="auto"/>
      <w:outlineLvl w:val="2"/>
    </w:pPr>
    <w:rPr>
      <w:color w:val="2F5496"/>
      <w:sz w:val="28"/>
      <w:szCs w:val="28"/>
    </w:rPr>
  </w:style>
  <w:style w:type="paragraph" w:styleId="Ttulo4">
    <w:name w:val="heading 4"/>
    <w:basedOn w:val="Normal"/>
    <w:next w:val="Normal"/>
    <w:uiPriority w:val="9"/>
    <w:semiHidden/>
    <w:unhideWhenUsed/>
    <w:qFormat/>
    <w:pPr>
      <w:keepNext/>
      <w:keepLines/>
      <w:spacing w:before="80" w:after="40" w:line="276" w:lineRule="auto"/>
      <w:outlineLvl w:val="3"/>
    </w:pPr>
    <w:rPr>
      <w:i/>
      <w:iCs/>
      <w:color w:val="2F5496"/>
      <w:sz w:val="24"/>
      <w:szCs w:val="24"/>
    </w:rPr>
  </w:style>
  <w:style w:type="paragraph" w:styleId="Ttulo5">
    <w:name w:val="heading 5"/>
    <w:basedOn w:val="Normal"/>
    <w:next w:val="Normal"/>
    <w:uiPriority w:val="9"/>
    <w:semiHidden/>
    <w:unhideWhenUsed/>
    <w:qFormat/>
    <w:pPr>
      <w:keepNext/>
      <w:keepLines/>
      <w:spacing w:before="80" w:after="40" w:line="276" w:lineRule="auto"/>
      <w:outlineLvl w:val="4"/>
    </w:pPr>
    <w:rPr>
      <w:color w:val="2F5496"/>
      <w:sz w:val="24"/>
      <w:szCs w:val="24"/>
    </w:rPr>
  </w:style>
  <w:style w:type="paragraph" w:styleId="Ttulo6">
    <w:name w:val="heading 6"/>
    <w:basedOn w:val="Normal"/>
    <w:next w:val="Normal"/>
    <w:uiPriority w:val="9"/>
    <w:semiHidden/>
    <w:unhideWhenUsed/>
    <w:qFormat/>
    <w:pPr>
      <w:keepNext/>
      <w:keepLines/>
      <w:spacing w:before="40" w:after="0" w:line="276" w:lineRule="auto"/>
      <w:outlineLvl w:val="5"/>
    </w:pPr>
    <w:rPr>
      <w:i/>
      <w:iCs/>
      <w:color w:val="595959"/>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spacing w:after="80" w:line="240" w:lineRule="auto"/>
    </w:pPr>
    <w:rPr>
      <w:sz w:val="56"/>
      <w:szCs w:val="56"/>
    </w:rPr>
  </w:style>
  <w:style w:type="paragraph" w:styleId="Subttulo">
    <w:name w:val="Subtitle"/>
    <w:basedOn w:val="Normal"/>
    <w:next w:val="Normal"/>
    <w:uiPriority w:val="11"/>
    <w:qFormat/>
    <w:pPr>
      <w:spacing w:line="276" w:lineRule="auto"/>
    </w:pPr>
    <w:rPr>
      <w:color w:val="595959"/>
      <w:sz w:val="28"/>
      <w:szCs w:val="28"/>
    </w:rPr>
  </w:style>
  <w:style w:type="table" w:customStyle="1" w:styleId="a">
    <w:basedOn w:val="TableNormal"/>
    <w:tblPr>
      <w:tblStyleRowBandSize w:val="1"/>
      <w:tblStyleColBandSize w:val="1"/>
      <w:tblCellMar>
        <w:top w:w="0" w:type="dxa"/>
        <w:left w:w="10" w:type="dxa"/>
        <w:bottom w:w="0" w:type="dxa"/>
        <w:right w:w="10" w:type="dxa"/>
      </w:tblCellMar>
    </w:tblPr>
  </w:style>
  <w:style w:type="paragraph" w:styleId="Encabezado">
    <w:name w:val="header"/>
    <w:basedOn w:val="Normal"/>
    <w:link w:val="EncabezadoCar"/>
    <w:uiPriority w:val="99"/>
    <w:unhideWhenUsed/>
    <w:rsid w:val="00130ECA"/>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130ECA"/>
  </w:style>
  <w:style w:type="paragraph" w:styleId="Piedepgina">
    <w:name w:val="footer"/>
    <w:basedOn w:val="Normal"/>
    <w:link w:val="PiedepginaCar"/>
    <w:uiPriority w:val="99"/>
    <w:unhideWhenUsed/>
    <w:rsid w:val="00130EC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30E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gif"/><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vIlz4/Epkf/9eNw2yFUP1Oi44Ow==">CgMxLjA4AHIhMWlsZVo1Q3FyaGREeE41S3A5bEotSmdwVUhmRVk4cGV5</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7</Pages>
  <Words>1687</Words>
  <Characters>9284</Characters>
  <Application>Microsoft Office Word</Application>
  <DocSecurity>0</DocSecurity>
  <Lines>77</Lines>
  <Paragraphs>21</Paragraphs>
  <ScaleCrop>false</ScaleCrop>
  <Company/>
  <LinksUpToDate>false</LinksUpToDate>
  <CharactersWithSpaces>10950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Milagros Trigo</dc:creator>
  <cp:lastModifiedBy>FERNANDEZ MORANTE MARIA DEL CARMEN</cp:lastModifiedBy>
  <cp:revision>16</cp:revision>
  <dcterms:created xsi:type="dcterms:W3CDTF">2026-06-03T11:12:00Z</dcterms:created>
  <dcterms:modified xsi:type="dcterms:W3CDTF">2026-07-20T12:36:00Z</dcterms:modified>
</cp:coreProperties>
</file>